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F403" w14:textId="798DE134" w:rsidR="000070FB" w:rsidRPr="00F87E3B" w:rsidRDefault="005374B9">
      <w:pPr>
        <w:rPr>
          <w:rFonts w:ascii="Tahoma" w:hAnsi="Tahoma" w:cs="Tahoma"/>
          <w:sz w:val="32"/>
          <w:szCs w:val="32"/>
          <w:lang w:val="en-US"/>
        </w:rPr>
      </w:pPr>
      <w:r w:rsidRPr="00F87E3B">
        <w:rPr>
          <w:rFonts w:ascii="Tahoma" w:hAnsi="Tahoma" w:cs="Tahoma"/>
          <w:sz w:val="32"/>
          <w:szCs w:val="32"/>
          <w:lang w:val="en-US"/>
        </w:rPr>
        <w:t xml:space="preserve">Waqas Ahmad Rafique </w:t>
      </w:r>
    </w:p>
    <w:p w14:paraId="5305858B" w14:textId="19EAE034" w:rsidR="005374B9" w:rsidRPr="00F87E3B" w:rsidRDefault="005374B9">
      <w:pPr>
        <w:rPr>
          <w:rFonts w:ascii="Tahoma" w:hAnsi="Tahoma" w:cs="Tahoma"/>
          <w:sz w:val="20"/>
          <w:szCs w:val="20"/>
          <w:lang w:val="en-US"/>
        </w:rPr>
      </w:pPr>
      <w:r w:rsidRPr="00F87E3B">
        <w:rPr>
          <w:rFonts w:ascii="Tahoma" w:hAnsi="Tahoma" w:cs="Tahoma"/>
          <w:noProof/>
          <w:sz w:val="20"/>
          <w:szCs w:val="20"/>
          <w:lang w:val="en-US"/>
        </w:rPr>
        <w:drawing>
          <wp:inline distT="0" distB="0" distL="0" distR="0" wp14:anchorId="4ACB67A5" wp14:editId="5B02A7E4">
            <wp:extent cx="1478280" cy="1804416"/>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8280" cy="1804416"/>
                    </a:xfrm>
                    <a:prstGeom prst="rect">
                      <a:avLst/>
                    </a:prstGeom>
                  </pic:spPr>
                </pic:pic>
              </a:graphicData>
            </a:graphic>
          </wp:inline>
        </w:drawing>
      </w:r>
    </w:p>
    <w:p w14:paraId="62A7EA94" w14:textId="474F8795" w:rsidR="005374B9" w:rsidRPr="00F87E3B" w:rsidRDefault="005374B9">
      <w:pPr>
        <w:rPr>
          <w:rFonts w:ascii="Tahoma" w:hAnsi="Tahoma" w:cs="Tahoma"/>
          <w:sz w:val="20"/>
          <w:szCs w:val="20"/>
        </w:rPr>
      </w:pPr>
      <w:r w:rsidRPr="00F87E3B">
        <w:rPr>
          <w:rFonts w:ascii="Tahoma" w:hAnsi="Tahoma" w:cs="Tahoma"/>
          <w:sz w:val="20"/>
          <w:szCs w:val="20"/>
        </w:rPr>
        <w:t>House # 28, Block # 4 Karim Park Yasin Road Lahore</w:t>
      </w:r>
    </w:p>
    <w:p w14:paraId="51113EA9" w14:textId="7517CA2C" w:rsidR="005374B9" w:rsidRPr="00F87E3B" w:rsidRDefault="005374B9">
      <w:pPr>
        <w:rPr>
          <w:rFonts w:ascii="Tahoma" w:hAnsi="Tahoma" w:cs="Tahoma"/>
          <w:sz w:val="20"/>
          <w:szCs w:val="20"/>
        </w:rPr>
      </w:pPr>
      <w:r w:rsidRPr="00F87E3B">
        <w:rPr>
          <w:rFonts w:ascii="Tahoma" w:hAnsi="Tahoma" w:cs="Tahoma"/>
          <w:sz w:val="20"/>
          <w:szCs w:val="20"/>
        </w:rPr>
        <w:t>Phone Number: +92</w:t>
      </w:r>
      <w:r w:rsidR="002527D1">
        <w:rPr>
          <w:rFonts w:ascii="Tahoma" w:hAnsi="Tahoma" w:cs="Tahoma"/>
          <w:sz w:val="20"/>
          <w:szCs w:val="20"/>
        </w:rPr>
        <w:t>-3</w:t>
      </w:r>
      <w:r w:rsidRPr="00F87E3B">
        <w:rPr>
          <w:rFonts w:ascii="Tahoma" w:hAnsi="Tahoma" w:cs="Tahoma"/>
          <w:sz w:val="20"/>
          <w:szCs w:val="20"/>
        </w:rPr>
        <w:t xml:space="preserve">224087911 </w:t>
      </w:r>
    </w:p>
    <w:p w14:paraId="3F0FAF90" w14:textId="18031818" w:rsidR="005374B9" w:rsidRPr="00F87E3B" w:rsidRDefault="005374B9">
      <w:pPr>
        <w:rPr>
          <w:rFonts w:ascii="Tahoma" w:hAnsi="Tahoma" w:cs="Tahoma"/>
          <w:color w:val="0000FF"/>
          <w:sz w:val="20"/>
          <w:szCs w:val="20"/>
        </w:rPr>
      </w:pPr>
      <w:r w:rsidRPr="00F87E3B">
        <w:rPr>
          <w:rFonts w:ascii="Tahoma" w:hAnsi="Tahoma" w:cs="Tahoma"/>
          <w:color w:val="0000FF"/>
          <w:sz w:val="20"/>
          <w:szCs w:val="20"/>
        </w:rPr>
        <w:t>Email</w:t>
      </w:r>
      <w:r w:rsidRPr="00F87E3B">
        <w:rPr>
          <w:rFonts w:ascii="Tahoma" w:hAnsi="Tahoma" w:cs="Tahoma"/>
          <w:color w:val="000000"/>
          <w:sz w:val="20"/>
          <w:szCs w:val="20"/>
        </w:rPr>
        <w:t xml:space="preserve">: </w:t>
      </w:r>
      <w:hyperlink r:id="rId7" w:history="1">
        <w:r w:rsidR="00DB2016" w:rsidRPr="00F87E3B">
          <w:rPr>
            <w:rStyle w:val="Hyperlink"/>
            <w:rFonts w:ascii="Tahoma" w:hAnsi="Tahoma" w:cs="Tahoma"/>
            <w:sz w:val="20"/>
            <w:szCs w:val="20"/>
          </w:rPr>
          <w:t>ahmad.waqas37@yahoo.com</w:t>
        </w:r>
      </w:hyperlink>
      <w:r w:rsidRPr="00F87E3B">
        <w:rPr>
          <w:rFonts w:ascii="Tahoma" w:hAnsi="Tahoma" w:cs="Tahoma"/>
          <w:color w:val="0000FF"/>
          <w:sz w:val="20"/>
          <w:szCs w:val="20"/>
        </w:rPr>
        <w:tab/>
      </w:r>
    </w:p>
    <w:p w14:paraId="54549E0D" w14:textId="5EBDFA7D" w:rsidR="005374B9" w:rsidRPr="00F87E3B" w:rsidRDefault="005374B9">
      <w:pPr>
        <w:rPr>
          <w:rFonts w:ascii="Tahoma" w:hAnsi="Tahoma" w:cs="Tahoma"/>
          <w:b/>
          <w:bCs/>
          <w:i/>
          <w:iCs/>
          <w:sz w:val="20"/>
          <w:szCs w:val="20"/>
        </w:rPr>
      </w:pPr>
      <w:r w:rsidRPr="00F87E3B">
        <w:rPr>
          <w:rFonts w:ascii="Tahoma" w:hAnsi="Tahoma" w:cs="Tahoma"/>
          <w:b/>
          <w:bCs/>
          <w:i/>
          <w:iCs/>
          <w:sz w:val="20"/>
          <w:szCs w:val="20"/>
        </w:rPr>
        <w:t>SYNOPSIS</w:t>
      </w:r>
    </w:p>
    <w:p w14:paraId="7ACAB475" w14:textId="5AEE5BE5" w:rsidR="005374B9" w:rsidRPr="005374B9" w:rsidRDefault="005374B9" w:rsidP="005374B9">
      <w:pPr>
        <w:shd w:val="clear" w:color="auto" w:fill="FFFFFF"/>
        <w:spacing w:after="0" w:line="240" w:lineRule="auto"/>
        <w:rPr>
          <w:rFonts w:ascii="Tahoma" w:eastAsia="Times New Roman" w:hAnsi="Tahoma" w:cs="Tahoma"/>
          <w:color w:val="000000"/>
          <w:sz w:val="20"/>
          <w:szCs w:val="20"/>
          <w:lang w:eastAsia="en-GB"/>
        </w:rPr>
      </w:pPr>
      <w:r w:rsidRPr="005374B9">
        <w:rPr>
          <w:rFonts w:ascii="Tahoma" w:eastAsia="Times New Roman" w:hAnsi="Tahoma" w:cs="Tahoma"/>
          <w:color w:val="000000"/>
          <w:sz w:val="20"/>
          <w:szCs w:val="20"/>
          <w:lang w:eastAsia="en-GB"/>
        </w:rPr>
        <w:t xml:space="preserve">I am </w:t>
      </w:r>
      <w:proofErr w:type="gramStart"/>
      <w:r w:rsidRPr="005374B9">
        <w:rPr>
          <w:rFonts w:ascii="Tahoma" w:eastAsia="Times New Roman" w:hAnsi="Tahoma" w:cs="Tahoma"/>
          <w:color w:val="000000"/>
          <w:sz w:val="20"/>
          <w:szCs w:val="20"/>
          <w:lang w:eastAsia="en-GB"/>
        </w:rPr>
        <w:t>a</w:t>
      </w:r>
      <w:proofErr w:type="gramEnd"/>
      <w:r w:rsidRPr="005374B9">
        <w:rPr>
          <w:rFonts w:ascii="Tahoma" w:eastAsia="Times New Roman" w:hAnsi="Tahoma" w:cs="Tahoma"/>
          <w:color w:val="000000"/>
          <w:sz w:val="20"/>
          <w:szCs w:val="20"/>
          <w:lang w:eastAsia="en-GB"/>
        </w:rPr>
        <w:t xml:space="preserve"> </w:t>
      </w:r>
      <w:r w:rsidRPr="00CC6471">
        <w:rPr>
          <w:rFonts w:ascii="Tahoma" w:eastAsia="Times New Roman" w:hAnsi="Tahoma" w:cs="Tahoma"/>
          <w:b/>
          <w:bCs/>
          <w:color w:val="000000"/>
          <w:sz w:val="20"/>
          <w:szCs w:val="20"/>
          <w:u w:val="single"/>
          <w:lang w:eastAsia="en-GB"/>
        </w:rPr>
        <w:t xml:space="preserve">ACCA </w:t>
      </w:r>
      <w:r w:rsidR="00CC6471" w:rsidRPr="00CC6471">
        <w:rPr>
          <w:rFonts w:ascii="Tahoma" w:eastAsia="Times New Roman" w:hAnsi="Tahoma" w:cs="Tahoma"/>
          <w:b/>
          <w:bCs/>
          <w:color w:val="000000"/>
          <w:sz w:val="20"/>
          <w:szCs w:val="20"/>
          <w:u w:val="single"/>
          <w:lang w:eastAsia="en-GB"/>
        </w:rPr>
        <w:t>Member</w:t>
      </w:r>
      <w:r w:rsidRPr="005374B9">
        <w:rPr>
          <w:rFonts w:ascii="Tahoma" w:eastAsia="Times New Roman" w:hAnsi="Tahoma" w:cs="Tahoma"/>
          <w:color w:val="000000"/>
          <w:sz w:val="20"/>
          <w:szCs w:val="20"/>
          <w:lang w:eastAsia="en-GB"/>
        </w:rPr>
        <w:t xml:space="preserve"> with strong interpersonal skills having experience in Accounts/Finance/Audit</w:t>
      </w:r>
    </w:p>
    <w:p w14:paraId="4D79D4F4" w14:textId="430BC6DB" w:rsidR="005374B9" w:rsidRPr="005374B9" w:rsidRDefault="005374B9" w:rsidP="005374B9">
      <w:pPr>
        <w:shd w:val="clear" w:color="auto" w:fill="FFFFFF"/>
        <w:spacing w:after="0" w:line="240" w:lineRule="auto"/>
        <w:rPr>
          <w:rFonts w:ascii="Tahoma" w:eastAsia="Times New Roman" w:hAnsi="Tahoma" w:cs="Tahoma"/>
          <w:color w:val="000000"/>
          <w:sz w:val="20"/>
          <w:szCs w:val="20"/>
          <w:lang w:eastAsia="en-GB"/>
        </w:rPr>
      </w:pPr>
      <w:r w:rsidRPr="005374B9">
        <w:rPr>
          <w:rFonts w:ascii="Tahoma" w:eastAsia="Times New Roman" w:hAnsi="Tahoma" w:cs="Tahoma"/>
          <w:color w:val="000000"/>
          <w:sz w:val="20"/>
          <w:szCs w:val="20"/>
          <w:lang w:eastAsia="en-GB"/>
        </w:rPr>
        <w:t xml:space="preserve">Creative, result oriented, dynamic professional having strong professional education background of accounts, finance, audit, management, with </w:t>
      </w:r>
      <w:r w:rsidRPr="005374B9">
        <w:rPr>
          <w:rFonts w:ascii="Tahoma" w:eastAsia="Times New Roman" w:hAnsi="Tahoma" w:cs="Tahoma"/>
          <w:b/>
          <w:bCs/>
          <w:color w:val="000000"/>
          <w:sz w:val="20"/>
          <w:szCs w:val="20"/>
          <w:u w:val="single"/>
          <w:lang w:eastAsia="en-GB"/>
        </w:rPr>
        <w:t>3</w:t>
      </w:r>
      <w:r w:rsidR="00CC6471">
        <w:rPr>
          <w:rFonts w:ascii="Tahoma" w:eastAsia="Times New Roman" w:hAnsi="Tahoma" w:cs="Tahoma"/>
          <w:b/>
          <w:bCs/>
          <w:color w:val="000000"/>
          <w:sz w:val="20"/>
          <w:szCs w:val="20"/>
          <w:u w:val="single"/>
          <w:lang w:eastAsia="en-GB"/>
        </w:rPr>
        <w:t>.5</w:t>
      </w:r>
      <w:bookmarkStart w:id="0" w:name="_GoBack"/>
      <w:bookmarkEnd w:id="0"/>
      <w:r w:rsidRPr="005374B9">
        <w:rPr>
          <w:rFonts w:ascii="Tahoma" w:eastAsia="Times New Roman" w:hAnsi="Tahoma" w:cs="Tahoma"/>
          <w:b/>
          <w:bCs/>
          <w:color w:val="000000"/>
          <w:sz w:val="20"/>
          <w:szCs w:val="20"/>
          <w:u w:val="single"/>
          <w:lang w:eastAsia="en-GB"/>
        </w:rPr>
        <w:t xml:space="preserve"> years</w:t>
      </w:r>
      <w:r w:rsidRPr="005374B9">
        <w:rPr>
          <w:rFonts w:ascii="Tahoma" w:eastAsia="Times New Roman" w:hAnsi="Tahoma" w:cs="Tahoma"/>
          <w:color w:val="000000"/>
          <w:sz w:val="20"/>
          <w:szCs w:val="20"/>
          <w:lang w:eastAsia="en-GB"/>
        </w:rPr>
        <w:t xml:space="preserve"> of experience in Internal </w:t>
      </w:r>
      <w:r w:rsidR="00431BC1" w:rsidRPr="005374B9">
        <w:rPr>
          <w:rFonts w:ascii="Tahoma" w:eastAsia="Times New Roman" w:hAnsi="Tahoma" w:cs="Tahoma"/>
          <w:color w:val="000000"/>
          <w:sz w:val="20"/>
          <w:szCs w:val="20"/>
          <w:lang w:eastAsia="en-GB"/>
        </w:rPr>
        <w:t>Audit.</w:t>
      </w:r>
      <w:r w:rsidRPr="005374B9">
        <w:rPr>
          <w:rFonts w:ascii="Tahoma" w:eastAsia="Times New Roman" w:hAnsi="Tahoma" w:cs="Tahoma"/>
          <w:color w:val="000000"/>
          <w:sz w:val="20"/>
          <w:szCs w:val="20"/>
          <w:lang w:eastAsia="en-GB"/>
        </w:rPr>
        <w:t xml:space="preserve"> Working experience in </w:t>
      </w:r>
      <w:r w:rsidR="00431BC1" w:rsidRPr="005374B9">
        <w:rPr>
          <w:rFonts w:ascii="Tahoma" w:eastAsia="Times New Roman" w:hAnsi="Tahoma" w:cs="Tahoma"/>
          <w:color w:val="000000"/>
          <w:sz w:val="20"/>
          <w:szCs w:val="20"/>
          <w:lang w:eastAsia="en-GB"/>
        </w:rPr>
        <w:t>system-based</w:t>
      </w:r>
      <w:r w:rsidRPr="005374B9">
        <w:rPr>
          <w:rFonts w:ascii="Tahoma" w:eastAsia="Times New Roman" w:hAnsi="Tahoma" w:cs="Tahoma"/>
          <w:color w:val="000000"/>
          <w:sz w:val="20"/>
          <w:szCs w:val="20"/>
          <w:lang w:eastAsia="en-GB"/>
        </w:rPr>
        <w:t xml:space="preserve"> environment, which entails Risk Assets Review, General Banking, Accounts, and Administration. Have full command of the Prudential Regulations. Committed team player with proven ability to meet and exceed set goals. Have ability to perform, guide, and supervise.</w:t>
      </w:r>
    </w:p>
    <w:p w14:paraId="55EB7692" w14:textId="0FEFAF98" w:rsidR="005374B9" w:rsidRPr="00F87E3B" w:rsidRDefault="005374B9" w:rsidP="005374B9">
      <w:pPr>
        <w:shd w:val="clear" w:color="auto" w:fill="FFFFFF"/>
        <w:spacing w:after="0" w:line="240" w:lineRule="auto"/>
        <w:rPr>
          <w:rFonts w:ascii="Tahoma" w:eastAsia="Times New Roman" w:hAnsi="Tahoma" w:cs="Tahoma"/>
          <w:color w:val="000000"/>
          <w:sz w:val="20"/>
          <w:szCs w:val="20"/>
          <w:lang w:eastAsia="en-GB"/>
        </w:rPr>
      </w:pPr>
      <w:r w:rsidRPr="005374B9">
        <w:rPr>
          <w:rFonts w:ascii="Tahoma" w:eastAsia="Times New Roman" w:hAnsi="Tahoma" w:cs="Tahoma"/>
          <w:color w:val="000000"/>
          <w:sz w:val="20"/>
          <w:szCs w:val="20"/>
          <w:lang w:eastAsia="en-GB"/>
        </w:rPr>
        <w:t>at Managerial level.</w:t>
      </w:r>
    </w:p>
    <w:p w14:paraId="793024EB" w14:textId="47054F3F" w:rsidR="005374B9" w:rsidRPr="00F87E3B" w:rsidRDefault="005374B9" w:rsidP="005374B9">
      <w:pPr>
        <w:shd w:val="clear" w:color="auto" w:fill="FFFFFF"/>
        <w:spacing w:after="0" w:line="240" w:lineRule="auto"/>
        <w:rPr>
          <w:rFonts w:ascii="Tahoma" w:eastAsia="Times New Roman" w:hAnsi="Tahoma" w:cs="Tahoma"/>
          <w:color w:val="000000"/>
          <w:sz w:val="20"/>
          <w:szCs w:val="20"/>
          <w:lang w:eastAsia="en-GB"/>
        </w:rPr>
      </w:pPr>
    </w:p>
    <w:p w14:paraId="0D3FAE83" w14:textId="7988BC34" w:rsidR="005374B9" w:rsidRPr="00F87E3B" w:rsidRDefault="005374B9" w:rsidP="005374B9">
      <w:pPr>
        <w:autoSpaceDE w:val="0"/>
        <w:autoSpaceDN w:val="0"/>
        <w:adjustRightInd w:val="0"/>
        <w:spacing w:after="0" w:line="240" w:lineRule="auto"/>
        <w:rPr>
          <w:rFonts w:ascii="Tahoma" w:hAnsi="Tahoma" w:cs="Tahoma"/>
          <w:sz w:val="20"/>
          <w:szCs w:val="20"/>
        </w:rPr>
      </w:pPr>
      <w:r w:rsidRPr="00F87E3B">
        <w:rPr>
          <w:rFonts w:ascii="Tahoma" w:hAnsi="Tahoma" w:cs="Tahoma"/>
          <w:sz w:val="20"/>
          <w:szCs w:val="20"/>
        </w:rPr>
        <w:t>Working Capital Management              Financial Analysis</w:t>
      </w:r>
    </w:p>
    <w:p w14:paraId="5F16A12B" w14:textId="10E01427" w:rsidR="005374B9" w:rsidRPr="00F87E3B" w:rsidRDefault="005374B9" w:rsidP="005374B9">
      <w:pPr>
        <w:autoSpaceDE w:val="0"/>
        <w:autoSpaceDN w:val="0"/>
        <w:adjustRightInd w:val="0"/>
        <w:spacing w:after="0" w:line="240" w:lineRule="auto"/>
        <w:rPr>
          <w:rFonts w:ascii="Tahoma" w:hAnsi="Tahoma" w:cs="Tahoma"/>
          <w:sz w:val="20"/>
          <w:szCs w:val="20"/>
        </w:rPr>
      </w:pPr>
      <w:r w:rsidRPr="00F87E3B">
        <w:rPr>
          <w:rFonts w:ascii="Tahoma" w:hAnsi="Tahoma" w:cs="Tahoma"/>
          <w:sz w:val="20"/>
          <w:szCs w:val="20"/>
        </w:rPr>
        <w:t>Financial Reporting                             Internal Auditing</w:t>
      </w:r>
    </w:p>
    <w:p w14:paraId="0231D6B3" w14:textId="3A0E6665" w:rsidR="005374B9" w:rsidRPr="00F87E3B" w:rsidRDefault="005374B9" w:rsidP="005374B9">
      <w:pPr>
        <w:autoSpaceDE w:val="0"/>
        <w:autoSpaceDN w:val="0"/>
        <w:adjustRightInd w:val="0"/>
        <w:spacing w:after="0" w:line="240" w:lineRule="auto"/>
        <w:rPr>
          <w:rFonts w:ascii="Tahoma" w:hAnsi="Tahoma" w:cs="Tahoma"/>
          <w:sz w:val="20"/>
          <w:szCs w:val="20"/>
        </w:rPr>
      </w:pPr>
      <w:r w:rsidRPr="00F87E3B">
        <w:rPr>
          <w:rFonts w:ascii="Tahoma" w:hAnsi="Tahoma" w:cs="Tahoma"/>
          <w:sz w:val="20"/>
          <w:szCs w:val="20"/>
        </w:rPr>
        <w:t>Budgeting and Forecasting                  Financial Management</w:t>
      </w:r>
    </w:p>
    <w:p w14:paraId="31BDF1BD" w14:textId="557B128C" w:rsidR="005374B9" w:rsidRPr="00F87E3B" w:rsidRDefault="005374B9" w:rsidP="005374B9">
      <w:pPr>
        <w:shd w:val="clear" w:color="auto" w:fill="FFFFFF"/>
        <w:spacing w:after="0" w:line="240" w:lineRule="auto"/>
        <w:rPr>
          <w:rFonts w:ascii="Tahoma" w:hAnsi="Tahoma" w:cs="Tahoma"/>
          <w:sz w:val="20"/>
          <w:szCs w:val="20"/>
        </w:rPr>
      </w:pPr>
      <w:r w:rsidRPr="00F87E3B">
        <w:rPr>
          <w:rFonts w:ascii="Tahoma" w:hAnsi="Tahoma" w:cs="Tahoma"/>
          <w:sz w:val="20"/>
          <w:szCs w:val="20"/>
        </w:rPr>
        <w:t>E-Commerce</w:t>
      </w:r>
    </w:p>
    <w:p w14:paraId="6D83673D" w14:textId="651C7BF4" w:rsidR="005374B9" w:rsidRPr="00F87E3B" w:rsidRDefault="005374B9" w:rsidP="005374B9">
      <w:pPr>
        <w:shd w:val="clear" w:color="auto" w:fill="FFFFFF"/>
        <w:spacing w:after="0" w:line="240" w:lineRule="auto"/>
        <w:rPr>
          <w:rFonts w:ascii="Tahoma" w:hAnsi="Tahoma" w:cs="Tahoma"/>
          <w:sz w:val="20"/>
          <w:szCs w:val="20"/>
        </w:rPr>
      </w:pPr>
    </w:p>
    <w:p w14:paraId="10CC35F5" w14:textId="7E14FB43" w:rsidR="005374B9" w:rsidRPr="005374B9" w:rsidRDefault="005374B9" w:rsidP="005374B9">
      <w:pPr>
        <w:shd w:val="clear" w:color="auto" w:fill="FFFFFF"/>
        <w:spacing w:after="0" w:line="240" w:lineRule="auto"/>
        <w:rPr>
          <w:rFonts w:ascii="Tahoma" w:eastAsia="Times New Roman" w:hAnsi="Tahoma" w:cs="Tahoma"/>
          <w:b/>
          <w:bCs/>
          <w:color w:val="000000"/>
          <w:sz w:val="20"/>
          <w:szCs w:val="20"/>
          <w:u w:val="single"/>
          <w:lang w:eastAsia="en-GB"/>
        </w:rPr>
      </w:pPr>
      <w:r w:rsidRPr="00F87E3B">
        <w:rPr>
          <w:rFonts w:ascii="Tahoma" w:hAnsi="Tahoma" w:cs="Tahoma"/>
          <w:b/>
          <w:bCs/>
          <w:sz w:val="20"/>
          <w:szCs w:val="20"/>
          <w:u w:val="single"/>
        </w:rPr>
        <w:t xml:space="preserve">Work Experience </w:t>
      </w:r>
    </w:p>
    <w:p w14:paraId="393F7F14" w14:textId="05F82DDB" w:rsidR="005374B9" w:rsidRPr="00F87E3B" w:rsidRDefault="005374B9">
      <w:pPr>
        <w:rPr>
          <w:rFonts w:ascii="Tahoma" w:hAnsi="Tahoma" w:cs="Tahoma"/>
          <w:color w:val="0000FF"/>
          <w:sz w:val="20"/>
          <w:szCs w:val="20"/>
        </w:rPr>
      </w:pPr>
    </w:p>
    <w:p w14:paraId="0D59B423" w14:textId="36543F7E" w:rsidR="005374B9" w:rsidRDefault="005374B9" w:rsidP="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1)Company        </w:t>
      </w:r>
      <w:proofErr w:type="spellStart"/>
      <w:r w:rsidRPr="00F87E3B">
        <w:rPr>
          <w:rFonts w:ascii="Tahoma" w:hAnsi="Tahoma" w:cs="Tahoma"/>
          <w:b/>
          <w:bCs/>
          <w:color w:val="000000" w:themeColor="text1"/>
          <w:sz w:val="20"/>
          <w:szCs w:val="20"/>
          <w:u w:val="single"/>
        </w:rPr>
        <w:t>Nagina</w:t>
      </w:r>
      <w:proofErr w:type="spellEnd"/>
      <w:r w:rsidRPr="00F87E3B">
        <w:rPr>
          <w:rFonts w:ascii="Tahoma" w:hAnsi="Tahoma" w:cs="Tahoma"/>
          <w:b/>
          <w:bCs/>
          <w:color w:val="000000" w:themeColor="text1"/>
          <w:sz w:val="20"/>
          <w:szCs w:val="20"/>
          <w:u w:val="single"/>
        </w:rPr>
        <w:t xml:space="preserve"> Group of Companies</w:t>
      </w:r>
      <w:r w:rsidRPr="00F87E3B">
        <w:rPr>
          <w:rFonts w:ascii="Tahoma" w:hAnsi="Tahoma" w:cs="Tahoma"/>
          <w:color w:val="000000" w:themeColor="text1"/>
          <w:sz w:val="20"/>
          <w:szCs w:val="20"/>
        </w:rPr>
        <w:t xml:space="preserve"> </w:t>
      </w:r>
    </w:p>
    <w:p w14:paraId="59148596" w14:textId="4575EF36" w:rsidR="00430E9C" w:rsidRDefault="00430E9C" w:rsidP="005374B9">
      <w:pPr>
        <w:rPr>
          <w:rFonts w:ascii="Tahoma" w:hAnsi="Tahoma" w:cs="Tahoma"/>
          <w:color w:val="000000" w:themeColor="text1"/>
          <w:sz w:val="20"/>
          <w:szCs w:val="20"/>
        </w:rPr>
      </w:pPr>
      <w:r>
        <w:rPr>
          <w:rFonts w:ascii="Tahoma" w:hAnsi="Tahoma" w:cs="Tahoma"/>
          <w:color w:val="000000" w:themeColor="text1"/>
          <w:sz w:val="20"/>
          <w:szCs w:val="20"/>
        </w:rPr>
        <w:t xml:space="preserve">                        Ellcot spinning mills limited </w:t>
      </w:r>
    </w:p>
    <w:p w14:paraId="0E9E59FD" w14:textId="10B10E68" w:rsidR="00430E9C" w:rsidRDefault="00430E9C" w:rsidP="005374B9">
      <w:pPr>
        <w:rPr>
          <w:rFonts w:ascii="Tahoma" w:hAnsi="Tahoma" w:cs="Tahoma"/>
          <w:color w:val="000000" w:themeColor="text1"/>
          <w:sz w:val="20"/>
          <w:szCs w:val="20"/>
        </w:rPr>
      </w:pPr>
      <w:r>
        <w:rPr>
          <w:rFonts w:ascii="Tahoma" w:hAnsi="Tahoma" w:cs="Tahoma"/>
          <w:color w:val="000000" w:themeColor="text1"/>
          <w:sz w:val="20"/>
          <w:szCs w:val="20"/>
        </w:rPr>
        <w:t xml:space="preserve">                        Prosperity weaving mills limited</w:t>
      </w:r>
    </w:p>
    <w:p w14:paraId="4877BD07" w14:textId="1F9EA816" w:rsidR="00430E9C" w:rsidRPr="00F87E3B" w:rsidRDefault="00430E9C" w:rsidP="005374B9">
      <w:pPr>
        <w:rPr>
          <w:rFonts w:ascii="Tahoma" w:hAnsi="Tahoma" w:cs="Tahoma"/>
          <w:color w:val="000000" w:themeColor="text1"/>
          <w:sz w:val="20"/>
          <w:szCs w:val="20"/>
        </w:rPr>
      </w:pPr>
      <w:r>
        <w:rPr>
          <w:rFonts w:ascii="Tahoma" w:hAnsi="Tahoma" w:cs="Tahoma"/>
          <w:color w:val="000000" w:themeColor="text1"/>
          <w:sz w:val="20"/>
          <w:szCs w:val="20"/>
        </w:rPr>
        <w:t xml:space="preserve">                        Nagina cotton mills limited </w:t>
      </w:r>
    </w:p>
    <w:p w14:paraId="76B8C6A3" w14:textId="0B5188DF" w:rsidR="005374B9" w:rsidRPr="00F87E3B" w:rsidRDefault="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   Designation  </w:t>
      </w:r>
      <w:r w:rsidRPr="00F87E3B">
        <w:rPr>
          <w:rFonts w:ascii="Tahoma" w:hAnsi="Tahoma" w:cs="Tahoma"/>
          <w:color w:val="0000FF"/>
          <w:sz w:val="20"/>
          <w:szCs w:val="20"/>
        </w:rPr>
        <w:t xml:space="preserve">  </w:t>
      </w:r>
      <w:r w:rsidRPr="00F87E3B">
        <w:rPr>
          <w:rFonts w:ascii="Tahoma" w:hAnsi="Tahoma" w:cs="Tahoma"/>
          <w:color w:val="000000" w:themeColor="text1"/>
          <w:sz w:val="20"/>
          <w:szCs w:val="20"/>
        </w:rPr>
        <w:t xml:space="preserve">Internal Audit Officer </w:t>
      </w:r>
    </w:p>
    <w:p w14:paraId="6FE3EBD9" w14:textId="239BF74E" w:rsidR="005374B9" w:rsidRPr="00F87E3B" w:rsidRDefault="005374B9">
      <w:pPr>
        <w:rPr>
          <w:rFonts w:ascii="Tahoma" w:hAnsi="Tahoma" w:cs="Tahoma"/>
          <w:color w:val="0000FF"/>
          <w:sz w:val="20"/>
          <w:szCs w:val="20"/>
        </w:rPr>
      </w:pPr>
      <w:r w:rsidRPr="00F87E3B">
        <w:rPr>
          <w:rFonts w:ascii="Tahoma" w:hAnsi="Tahoma" w:cs="Tahoma"/>
          <w:color w:val="000000" w:themeColor="text1"/>
          <w:sz w:val="20"/>
          <w:szCs w:val="20"/>
        </w:rPr>
        <w:t xml:space="preserve">   Duration         28 March 2017 </w:t>
      </w:r>
      <w:proofErr w:type="gramStart"/>
      <w:r w:rsidRPr="00F87E3B">
        <w:rPr>
          <w:rFonts w:ascii="Tahoma" w:hAnsi="Tahoma" w:cs="Tahoma"/>
          <w:color w:val="000000" w:themeColor="text1"/>
          <w:sz w:val="20"/>
          <w:szCs w:val="20"/>
        </w:rPr>
        <w:t>To</w:t>
      </w:r>
      <w:proofErr w:type="gramEnd"/>
      <w:r w:rsidRPr="00F87E3B">
        <w:rPr>
          <w:rFonts w:ascii="Tahoma" w:hAnsi="Tahoma" w:cs="Tahoma"/>
          <w:color w:val="000000" w:themeColor="text1"/>
          <w:sz w:val="20"/>
          <w:szCs w:val="20"/>
        </w:rPr>
        <w:t xml:space="preserve"> Present   </w:t>
      </w:r>
    </w:p>
    <w:p w14:paraId="5A8F3E0B" w14:textId="04E2B77D" w:rsidR="005374B9" w:rsidRPr="00F87E3B" w:rsidRDefault="005374B9" w:rsidP="005374B9">
      <w:pPr>
        <w:rPr>
          <w:rFonts w:ascii="Tahoma" w:hAnsi="Tahoma" w:cs="Tahoma"/>
          <w:color w:val="000000" w:themeColor="text1"/>
          <w:sz w:val="20"/>
          <w:szCs w:val="20"/>
        </w:rPr>
      </w:pPr>
      <w:r w:rsidRPr="00F87E3B">
        <w:rPr>
          <w:rFonts w:ascii="Tahoma" w:hAnsi="Tahoma" w:cs="Tahoma"/>
          <w:sz w:val="20"/>
          <w:szCs w:val="20"/>
          <w:lang w:val="en-US"/>
        </w:rPr>
        <w:t>2)</w:t>
      </w:r>
      <w:r w:rsidRPr="00F87E3B">
        <w:rPr>
          <w:rFonts w:ascii="Tahoma" w:hAnsi="Tahoma" w:cs="Tahoma"/>
          <w:color w:val="000000" w:themeColor="text1"/>
          <w:sz w:val="20"/>
          <w:szCs w:val="20"/>
        </w:rPr>
        <w:t xml:space="preserve"> Company        </w:t>
      </w:r>
      <w:proofErr w:type="spellStart"/>
      <w:r w:rsidRPr="00F87E3B">
        <w:rPr>
          <w:rFonts w:ascii="Tahoma" w:hAnsi="Tahoma" w:cs="Tahoma"/>
          <w:b/>
          <w:bCs/>
          <w:color w:val="000000" w:themeColor="text1"/>
          <w:sz w:val="20"/>
          <w:szCs w:val="20"/>
          <w:u w:val="single"/>
        </w:rPr>
        <w:t>Selmore</w:t>
      </w:r>
      <w:proofErr w:type="spellEnd"/>
      <w:r w:rsidRPr="00F87E3B">
        <w:rPr>
          <w:rFonts w:ascii="Tahoma" w:hAnsi="Tahoma" w:cs="Tahoma"/>
          <w:b/>
          <w:bCs/>
          <w:color w:val="000000" w:themeColor="text1"/>
          <w:sz w:val="20"/>
          <w:szCs w:val="20"/>
          <w:u w:val="single"/>
        </w:rPr>
        <w:t xml:space="preserve"> Pharmaceutical Pvt Ltd</w:t>
      </w:r>
      <w:r w:rsidRPr="00F87E3B">
        <w:rPr>
          <w:rFonts w:ascii="Tahoma" w:hAnsi="Tahoma" w:cs="Tahoma"/>
          <w:color w:val="000000" w:themeColor="text1"/>
          <w:sz w:val="20"/>
          <w:szCs w:val="20"/>
        </w:rPr>
        <w:t xml:space="preserve">  </w:t>
      </w:r>
    </w:p>
    <w:p w14:paraId="444C0CF4" w14:textId="70D2A895" w:rsidR="005374B9" w:rsidRPr="00F87E3B" w:rsidRDefault="005374B9" w:rsidP="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   Designation  </w:t>
      </w:r>
      <w:r w:rsidRPr="00F87E3B">
        <w:rPr>
          <w:rFonts w:ascii="Tahoma" w:hAnsi="Tahoma" w:cs="Tahoma"/>
          <w:color w:val="0000FF"/>
          <w:sz w:val="20"/>
          <w:szCs w:val="20"/>
        </w:rPr>
        <w:t xml:space="preserve">  </w:t>
      </w:r>
      <w:r w:rsidRPr="00F87E3B">
        <w:rPr>
          <w:rFonts w:ascii="Tahoma" w:hAnsi="Tahoma" w:cs="Tahoma"/>
          <w:color w:val="000000" w:themeColor="text1"/>
          <w:sz w:val="20"/>
          <w:szCs w:val="20"/>
        </w:rPr>
        <w:t xml:space="preserve">Accounts Executive </w:t>
      </w:r>
    </w:p>
    <w:p w14:paraId="6F3FFF8B" w14:textId="77777777" w:rsidR="005374B9" w:rsidRPr="00F87E3B" w:rsidRDefault="005374B9" w:rsidP="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   Duration         01 Jan 2016 to Aug 2016</w:t>
      </w:r>
    </w:p>
    <w:p w14:paraId="7A059FBC" w14:textId="7853E63C" w:rsidR="005374B9" w:rsidRPr="00F87E3B" w:rsidRDefault="005374B9" w:rsidP="005374B9">
      <w:pPr>
        <w:rPr>
          <w:rFonts w:ascii="Tahoma" w:hAnsi="Tahoma" w:cs="Tahoma"/>
          <w:b/>
          <w:bCs/>
          <w:color w:val="000000" w:themeColor="text1"/>
          <w:sz w:val="20"/>
          <w:szCs w:val="20"/>
          <w:u w:val="single"/>
        </w:rPr>
      </w:pPr>
      <w:r w:rsidRPr="00F87E3B">
        <w:rPr>
          <w:rFonts w:ascii="Tahoma" w:hAnsi="Tahoma" w:cs="Tahoma"/>
          <w:color w:val="000000" w:themeColor="text1"/>
          <w:sz w:val="20"/>
          <w:szCs w:val="20"/>
        </w:rPr>
        <w:lastRenderedPageBreak/>
        <w:t xml:space="preserve">3)Company        </w:t>
      </w:r>
      <w:r w:rsidRPr="00F87E3B">
        <w:rPr>
          <w:rFonts w:ascii="Tahoma" w:hAnsi="Tahoma" w:cs="Tahoma"/>
          <w:b/>
          <w:bCs/>
          <w:color w:val="000000" w:themeColor="text1"/>
          <w:sz w:val="20"/>
          <w:szCs w:val="20"/>
          <w:u w:val="single"/>
        </w:rPr>
        <w:t xml:space="preserve">Drug Pharm Pvt Ltd  </w:t>
      </w:r>
    </w:p>
    <w:p w14:paraId="44CDDD37" w14:textId="07025D7D" w:rsidR="005374B9" w:rsidRPr="00F87E3B" w:rsidRDefault="005374B9" w:rsidP="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   Designation  </w:t>
      </w:r>
      <w:r w:rsidRPr="00F87E3B">
        <w:rPr>
          <w:rFonts w:ascii="Tahoma" w:hAnsi="Tahoma" w:cs="Tahoma"/>
          <w:color w:val="0000FF"/>
          <w:sz w:val="20"/>
          <w:szCs w:val="20"/>
        </w:rPr>
        <w:t xml:space="preserve">  </w:t>
      </w:r>
      <w:r w:rsidR="00151E7A" w:rsidRPr="00F87E3B">
        <w:rPr>
          <w:rFonts w:ascii="Tahoma" w:hAnsi="Tahoma" w:cs="Tahoma"/>
          <w:color w:val="000000" w:themeColor="text1"/>
          <w:sz w:val="20"/>
          <w:szCs w:val="20"/>
        </w:rPr>
        <w:t>Assistant</w:t>
      </w:r>
      <w:r w:rsidR="00151E7A" w:rsidRPr="00F87E3B">
        <w:rPr>
          <w:rFonts w:ascii="Tahoma" w:hAnsi="Tahoma" w:cs="Tahoma"/>
          <w:b/>
          <w:bCs/>
          <w:sz w:val="20"/>
          <w:szCs w:val="20"/>
        </w:rPr>
        <w:t xml:space="preserve"> </w:t>
      </w:r>
      <w:r w:rsidR="00151E7A" w:rsidRPr="00F87E3B">
        <w:rPr>
          <w:rFonts w:ascii="Tahoma" w:hAnsi="Tahoma" w:cs="Tahoma"/>
          <w:color w:val="000000" w:themeColor="text1"/>
          <w:sz w:val="20"/>
          <w:szCs w:val="20"/>
        </w:rPr>
        <w:t>Accounts Payables Manager</w:t>
      </w:r>
    </w:p>
    <w:p w14:paraId="28AC72CE" w14:textId="06CA8971" w:rsidR="005374B9" w:rsidRPr="00F87E3B" w:rsidRDefault="005374B9" w:rsidP="005374B9">
      <w:pPr>
        <w:rPr>
          <w:rFonts w:ascii="Tahoma" w:hAnsi="Tahoma" w:cs="Tahoma"/>
          <w:color w:val="000000" w:themeColor="text1"/>
          <w:sz w:val="20"/>
          <w:szCs w:val="20"/>
        </w:rPr>
      </w:pPr>
      <w:r w:rsidRPr="00F87E3B">
        <w:rPr>
          <w:rFonts w:ascii="Tahoma" w:hAnsi="Tahoma" w:cs="Tahoma"/>
          <w:color w:val="000000" w:themeColor="text1"/>
          <w:sz w:val="20"/>
          <w:szCs w:val="20"/>
        </w:rPr>
        <w:t xml:space="preserve">   Duration         </w:t>
      </w:r>
      <w:r w:rsidR="00151E7A" w:rsidRPr="00F87E3B">
        <w:rPr>
          <w:rFonts w:ascii="Tahoma" w:hAnsi="Tahoma" w:cs="Tahoma"/>
          <w:color w:val="000000" w:themeColor="text1"/>
          <w:sz w:val="20"/>
          <w:szCs w:val="20"/>
        </w:rPr>
        <w:t xml:space="preserve">March 2015 to July 2015 </w:t>
      </w:r>
    </w:p>
    <w:p w14:paraId="105C43F3" w14:textId="77777777" w:rsidR="007135EE" w:rsidRPr="00F87E3B" w:rsidRDefault="002C38DC" w:rsidP="007135EE">
      <w:pPr>
        <w:rPr>
          <w:rFonts w:ascii="Tahoma" w:hAnsi="Tahoma" w:cs="Tahoma"/>
          <w:sz w:val="20"/>
          <w:szCs w:val="20"/>
        </w:rPr>
      </w:pPr>
      <w:r w:rsidRPr="00F87E3B">
        <w:rPr>
          <w:rFonts w:ascii="Tahoma" w:hAnsi="Tahoma" w:cs="Tahoma"/>
          <w:sz w:val="20"/>
          <w:szCs w:val="20"/>
        </w:rPr>
        <w:t>Experience Area’s Exposed to</w:t>
      </w:r>
    </w:p>
    <w:p w14:paraId="04045975" w14:textId="71D1F477" w:rsidR="002C38DC" w:rsidRPr="00F87E3B" w:rsidRDefault="002C38DC" w:rsidP="007135EE">
      <w:pPr>
        <w:rPr>
          <w:rFonts w:ascii="Tahoma" w:hAnsi="Tahoma" w:cs="Tahoma"/>
          <w:sz w:val="20"/>
          <w:szCs w:val="20"/>
        </w:rPr>
      </w:pPr>
      <w:proofErr w:type="spellStart"/>
      <w:r w:rsidRPr="00F87E3B">
        <w:rPr>
          <w:rFonts w:ascii="Tahoma" w:hAnsi="Tahoma" w:cs="Tahoma"/>
          <w:b/>
          <w:bCs/>
          <w:color w:val="000000" w:themeColor="text1"/>
          <w:sz w:val="20"/>
          <w:szCs w:val="20"/>
          <w:u w:val="single"/>
        </w:rPr>
        <w:t>Nagina</w:t>
      </w:r>
      <w:proofErr w:type="spellEnd"/>
      <w:r w:rsidRPr="00F87E3B">
        <w:rPr>
          <w:rFonts w:ascii="Tahoma" w:hAnsi="Tahoma" w:cs="Tahoma"/>
          <w:b/>
          <w:bCs/>
          <w:color w:val="000000" w:themeColor="text1"/>
          <w:sz w:val="20"/>
          <w:szCs w:val="20"/>
          <w:u w:val="single"/>
        </w:rPr>
        <w:t xml:space="preserve"> Group of Companies</w:t>
      </w:r>
      <w:r w:rsidR="000766A1">
        <w:rPr>
          <w:rFonts w:ascii="Tahoma" w:hAnsi="Tahoma" w:cs="Tahoma"/>
          <w:b/>
          <w:bCs/>
          <w:color w:val="000000" w:themeColor="text1"/>
          <w:sz w:val="20"/>
          <w:szCs w:val="20"/>
          <w:u w:val="single"/>
        </w:rPr>
        <w:t xml:space="preserve"> </w:t>
      </w:r>
    </w:p>
    <w:p w14:paraId="646AE62D" w14:textId="2E6DBDB6"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Annual/Interim/Quarterly Accounts verification</w:t>
      </w:r>
    </w:p>
    <w:p w14:paraId="4313B613" w14:textId="3573D539"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Physical Stock Take Monitoring on Monthly Basis on Every </w:t>
      </w:r>
      <w:proofErr w:type="spellStart"/>
      <w:r w:rsidRPr="00F87E3B">
        <w:rPr>
          <w:rFonts w:ascii="Tahoma" w:hAnsi="Tahoma" w:cs="Tahoma"/>
          <w:sz w:val="20"/>
          <w:szCs w:val="20"/>
        </w:rPr>
        <w:t>Ist</w:t>
      </w:r>
      <w:proofErr w:type="spellEnd"/>
      <w:r w:rsidRPr="00F87E3B">
        <w:rPr>
          <w:rFonts w:ascii="Tahoma" w:hAnsi="Tahoma" w:cs="Tahoma"/>
          <w:sz w:val="20"/>
          <w:szCs w:val="20"/>
        </w:rPr>
        <w:t xml:space="preserve"> of Month </w:t>
      </w:r>
    </w:p>
    <w:p w14:paraId="1E68BB5A"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Receivable Audit from Recording to Receiving of cash from customer </w:t>
      </w:r>
    </w:p>
    <w:p w14:paraId="2ADE5A8B"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Local commission on local sales/foreign commission on foreign sales verification</w:t>
      </w:r>
    </w:p>
    <w:p w14:paraId="14AA5C7D"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Construction Bills verification </w:t>
      </w:r>
    </w:p>
    <w:p w14:paraId="63A63703" w14:textId="6D8DA9F3"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Contractor bills verification </w:t>
      </w:r>
      <w:r w:rsidR="00996DCB">
        <w:rPr>
          <w:rFonts w:ascii="Tahoma" w:hAnsi="Tahoma" w:cs="Tahoma"/>
          <w:sz w:val="20"/>
          <w:szCs w:val="20"/>
        </w:rPr>
        <w:t>(Mills Packing, Contractual labour)</w:t>
      </w:r>
    </w:p>
    <w:p w14:paraId="160D772E"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SOP Making for YARN/WASTE Dispatch </w:t>
      </w:r>
    </w:p>
    <w:p w14:paraId="793FEC6B" w14:textId="77777777" w:rsidR="00F62B11"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Late credits </w:t>
      </w:r>
      <w:r w:rsidR="00F62B11">
        <w:rPr>
          <w:rFonts w:ascii="Tahoma" w:hAnsi="Tahoma" w:cs="Tahoma"/>
          <w:sz w:val="20"/>
          <w:szCs w:val="20"/>
        </w:rPr>
        <w:t>of receivables</w:t>
      </w:r>
    </w:p>
    <w:p w14:paraId="7050A967" w14:textId="77777777" w:rsidR="00F62B11" w:rsidRDefault="00F62B11" w:rsidP="002C38DC">
      <w:pPr>
        <w:pStyle w:val="ListParagraph"/>
        <w:numPr>
          <w:ilvl w:val="0"/>
          <w:numId w:val="1"/>
        </w:numPr>
        <w:rPr>
          <w:rFonts w:ascii="Tahoma" w:hAnsi="Tahoma" w:cs="Tahoma"/>
          <w:sz w:val="20"/>
          <w:szCs w:val="20"/>
        </w:rPr>
      </w:pPr>
      <w:r>
        <w:rPr>
          <w:rFonts w:ascii="Tahoma" w:hAnsi="Tahoma" w:cs="Tahoma"/>
          <w:sz w:val="20"/>
          <w:szCs w:val="20"/>
        </w:rPr>
        <w:t xml:space="preserve">Store &amp; Spares of mills store audit </w:t>
      </w:r>
    </w:p>
    <w:p w14:paraId="1CC4FD27" w14:textId="6A9D4CFE" w:rsidR="002C38DC" w:rsidRPr="00F87E3B" w:rsidRDefault="00F62B11" w:rsidP="002C38DC">
      <w:pPr>
        <w:pStyle w:val="ListParagraph"/>
        <w:numPr>
          <w:ilvl w:val="0"/>
          <w:numId w:val="1"/>
        </w:numPr>
        <w:rPr>
          <w:rFonts w:ascii="Tahoma" w:hAnsi="Tahoma" w:cs="Tahoma"/>
          <w:sz w:val="20"/>
          <w:szCs w:val="20"/>
        </w:rPr>
      </w:pPr>
      <w:r>
        <w:rPr>
          <w:rFonts w:ascii="Tahoma" w:hAnsi="Tahoma" w:cs="Tahoma"/>
          <w:sz w:val="20"/>
          <w:szCs w:val="20"/>
        </w:rPr>
        <w:t xml:space="preserve">Payables Audit (PO, </w:t>
      </w:r>
      <w:r w:rsidR="00996DCB">
        <w:rPr>
          <w:rFonts w:ascii="Tahoma" w:hAnsi="Tahoma" w:cs="Tahoma"/>
          <w:sz w:val="20"/>
          <w:szCs w:val="20"/>
        </w:rPr>
        <w:t>GRA, Invoice</w:t>
      </w:r>
      <w:r>
        <w:rPr>
          <w:rFonts w:ascii="Tahoma" w:hAnsi="Tahoma" w:cs="Tahoma"/>
          <w:sz w:val="20"/>
          <w:szCs w:val="20"/>
        </w:rPr>
        <w:t xml:space="preserve">, </w:t>
      </w:r>
      <w:r w:rsidR="00996DCB">
        <w:rPr>
          <w:rFonts w:ascii="Tahoma" w:hAnsi="Tahoma" w:cs="Tahoma"/>
          <w:sz w:val="20"/>
          <w:szCs w:val="20"/>
        </w:rPr>
        <w:t>PAYMENT)</w:t>
      </w:r>
    </w:p>
    <w:p w14:paraId="1D114C85"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Developing of reports if required </w:t>
      </w:r>
    </w:p>
    <w:p w14:paraId="6DCEF26E"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Making internal control &amp; verification testing </w:t>
      </w:r>
    </w:p>
    <w:p w14:paraId="6AABA022" w14:textId="77777777" w:rsidR="002C38DC" w:rsidRPr="00F87E3B" w:rsidRDefault="002C38DC" w:rsidP="002C38DC">
      <w:pPr>
        <w:pStyle w:val="ListParagraph"/>
        <w:numPr>
          <w:ilvl w:val="0"/>
          <w:numId w:val="1"/>
        </w:numPr>
        <w:rPr>
          <w:rFonts w:ascii="Tahoma" w:hAnsi="Tahoma" w:cs="Tahoma"/>
          <w:sz w:val="20"/>
          <w:szCs w:val="20"/>
        </w:rPr>
      </w:pPr>
      <w:r w:rsidRPr="00F87E3B">
        <w:rPr>
          <w:rFonts w:ascii="Tahoma" w:hAnsi="Tahoma" w:cs="Tahoma"/>
          <w:sz w:val="20"/>
          <w:szCs w:val="20"/>
        </w:rPr>
        <w:t xml:space="preserve">Payroll verification of all group companies mills </w:t>
      </w:r>
    </w:p>
    <w:p w14:paraId="1B5AE2BC" w14:textId="30403364" w:rsidR="002C38DC" w:rsidRPr="00F87E3B" w:rsidRDefault="00A16661" w:rsidP="002C38DC">
      <w:pPr>
        <w:pStyle w:val="ListParagraph"/>
        <w:numPr>
          <w:ilvl w:val="0"/>
          <w:numId w:val="1"/>
        </w:numPr>
        <w:rPr>
          <w:rFonts w:ascii="Tahoma" w:hAnsi="Tahoma" w:cs="Tahoma"/>
          <w:sz w:val="20"/>
          <w:szCs w:val="20"/>
        </w:rPr>
      </w:pPr>
      <w:r>
        <w:rPr>
          <w:rFonts w:ascii="Tahoma" w:hAnsi="Tahoma" w:cs="Tahoma"/>
          <w:sz w:val="20"/>
          <w:szCs w:val="20"/>
        </w:rPr>
        <w:t xml:space="preserve">Annual </w:t>
      </w:r>
      <w:r w:rsidR="002C38DC" w:rsidRPr="00F87E3B">
        <w:rPr>
          <w:rFonts w:ascii="Tahoma" w:hAnsi="Tahoma" w:cs="Tahoma"/>
          <w:sz w:val="20"/>
          <w:szCs w:val="20"/>
        </w:rPr>
        <w:t>Bonus</w:t>
      </w:r>
      <w:r>
        <w:rPr>
          <w:rFonts w:ascii="Tahoma" w:hAnsi="Tahoma" w:cs="Tahoma"/>
          <w:sz w:val="20"/>
          <w:szCs w:val="20"/>
        </w:rPr>
        <w:t xml:space="preserve">/Leave encashment </w:t>
      </w:r>
      <w:r w:rsidR="002C38DC" w:rsidRPr="00F87E3B">
        <w:rPr>
          <w:rFonts w:ascii="Tahoma" w:hAnsi="Tahoma" w:cs="Tahoma"/>
          <w:sz w:val="20"/>
          <w:szCs w:val="20"/>
        </w:rPr>
        <w:t>verification</w:t>
      </w:r>
    </w:p>
    <w:p w14:paraId="37C7B80F" w14:textId="01B63F04" w:rsidR="002C38DC" w:rsidRPr="00F87E3B" w:rsidRDefault="005A480D" w:rsidP="007135EE">
      <w:pPr>
        <w:pStyle w:val="ListParagraph"/>
        <w:numPr>
          <w:ilvl w:val="0"/>
          <w:numId w:val="1"/>
        </w:numPr>
        <w:rPr>
          <w:rFonts w:ascii="Tahoma" w:hAnsi="Tahoma" w:cs="Tahoma"/>
          <w:sz w:val="20"/>
          <w:szCs w:val="20"/>
        </w:rPr>
      </w:pPr>
      <w:r>
        <w:rPr>
          <w:rFonts w:ascii="Tahoma" w:hAnsi="Tahoma" w:cs="Tahoma"/>
          <w:sz w:val="20"/>
          <w:szCs w:val="20"/>
        </w:rPr>
        <w:t xml:space="preserve">Annual </w:t>
      </w:r>
      <w:r w:rsidR="00644580" w:rsidRPr="00F87E3B">
        <w:rPr>
          <w:rFonts w:ascii="Tahoma" w:hAnsi="Tahoma" w:cs="Tahoma"/>
          <w:sz w:val="20"/>
          <w:szCs w:val="20"/>
        </w:rPr>
        <w:t>Cotton Balance payment verification</w:t>
      </w:r>
      <w:r w:rsidR="00996DCB">
        <w:rPr>
          <w:rFonts w:ascii="Tahoma" w:hAnsi="Tahoma" w:cs="Tahoma"/>
          <w:sz w:val="20"/>
          <w:szCs w:val="20"/>
        </w:rPr>
        <w:t>/Audit</w:t>
      </w:r>
      <w:r w:rsidR="00644580" w:rsidRPr="00F87E3B">
        <w:rPr>
          <w:rFonts w:ascii="Tahoma" w:hAnsi="Tahoma" w:cs="Tahoma"/>
          <w:sz w:val="20"/>
          <w:szCs w:val="20"/>
        </w:rPr>
        <w:t xml:space="preserve"> </w:t>
      </w:r>
    </w:p>
    <w:p w14:paraId="63E0B944" w14:textId="4A432145" w:rsidR="007135EE" w:rsidRPr="00F87E3B" w:rsidRDefault="007135EE" w:rsidP="007135EE">
      <w:pPr>
        <w:rPr>
          <w:rFonts w:ascii="Tahoma" w:hAnsi="Tahoma" w:cs="Tahoma"/>
          <w:sz w:val="20"/>
          <w:szCs w:val="20"/>
        </w:rPr>
      </w:pPr>
      <w:r w:rsidRPr="00F87E3B">
        <w:rPr>
          <w:rFonts w:ascii="Tahoma" w:hAnsi="Tahoma" w:cs="Tahoma"/>
          <w:sz w:val="20"/>
          <w:szCs w:val="20"/>
        </w:rPr>
        <w:t>Experience Area’s Exposed to</w:t>
      </w:r>
    </w:p>
    <w:p w14:paraId="0C602478" w14:textId="10ACC1CF" w:rsidR="007135EE" w:rsidRPr="00F87E3B" w:rsidRDefault="007135EE" w:rsidP="007135EE">
      <w:pPr>
        <w:rPr>
          <w:rFonts w:ascii="Tahoma" w:hAnsi="Tahoma" w:cs="Tahoma"/>
          <w:b/>
          <w:bCs/>
          <w:sz w:val="20"/>
          <w:szCs w:val="20"/>
        </w:rPr>
      </w:pPr>
      <w:r w:rsidRPr="00F87E3B">
        <w:rPr>
          <w:rFonts w:ascii="Tahoma" w:hAnsi="Tahoma" w:cs="Tahoma"/>
          <w:b/>
          <w:bCs/>
          <w:color w:val="000000" w:themeColor="text1"/>
          <w:sz w:val="20"/>
          <w:szCs w:val="20"/>
          <w:u w:val="single"/>
        </w:rPr>
        <w:t>Selmore Pharmaceutical Pvt Ltd</w:t>
      </w:r>
      <w:r w:rsidRPr="00F87E3B">
        <w:rPr>
          <w:rFonts w:ascii="Tahoma" w:hAnsi="Tahoma" w:cs="Tahoma"/>
          <w:b/>
          <w:bCs/>
          <w:color w:val="000000" w:themeColor="text1"/>
          <w:sz w:val="20"/>
          <w:szCs w:val="20"/>
        </w:rPr>
        <w:t xml:space="preserve">  </w:t>
      </w:r>
    </w:p>
    <w:p w14:paraId="5DF55AF2" w14:textId="19637E8D"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Implement best practice in the Financial and Accounting System.</w:t>
      </w:r>
    </w:p>
    <w:p w14:paraId="35AC31AB" w14:textId="6A19BEDD"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To Calculating Import Raw Material Cost, Dealing imports,</w:t>
      </w:r>
    </w:p>
    <w:p w14:paraId="03D0B5AD" w14:textId="2DD6654B"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To Closing Import, Calculate Imported raw material cost on SAP BUSINESS ONE.</w:t>
      </w:r>
    </w:p>
    <w:p w14:paraId="7FF9104C" w14:textId="2F5282D8"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 xml:space="preserve">To Monitor accounts to ensure payments are up to date </w:t>
      </w:r>
    </w:p>
    <w:p w14:paraId="52A7DC35" w14:textId="3E621007"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Close ledger of indenter Agent/Make payment against each L/C</w:t>
      </w:r>
    </w:p>
    <w:p w14:paraId="1CF151D9" w14:textId="76478796"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Negotiate with external vendors to secure the most advantageous terms</w:t>
      </w:r>
    </w:p>
    <w:p w14:paraId="55F5FAD3" w14:textId="4DDB2BAD" w:rsidR="007135EE" w:rsidRPr="00F87E3B" w:rsidRDefault="007135EE" w:rsidP="007135EE">
      <w:pPr>
        <w:pStyle w:val="ListParagraph"/>
        <w:numPr>
          <w:ilvl w:val="0"/>
          <w:numId w:val="1"/>
        </w:numPr>
        <w:rPr>
          <w:rFonts w:ascii="Tahoma" w:hAnsi="Tahoma" w:cs="Tahoma"/>
          <w:sz w:val="20"/>
          <w:szCs w:val="20"/>
        </w:rPr>
      </w:pPr>
      <w:r w:rsidRPr="00F87E3B">
        <w:rPr>
          <w:rFonts w:ascii="Tahoma" w:hAnsi="Tahoma" w:cs="Tahoma"/>
          <w:sz w:val="20"/>
          <w:szCs w:val="20"/>
        </w:rPr>
        <w:t>Approve the ordering of necessary goods and services Finalize Details of Orders and Deliveries</w:t>
      </w:r>
    </w:p>
    <w:p w14:paraId="6C276A2E" w14:textId="725A754B" w:rsidR="007135EE"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 xml:space="preserve">Handling Accounts Payable </w:t>
      </w:r>
      <w:proofErr w:type="gramStart"/>
      <w:r w:rsidRPr="00F87E3B">
        <w:rPr>
          <w:rFonts w:ascii="Tahoma" w:hAnsi="Tahoma" w:cs="Tahoma"/>
          <w:sz w:val="20"/>
          <w:szCs w:val="20"/>
        </w:rPr>
        <w:t>On</w:t>
      </w:r>
      <w:proofErr w:type="gramEnd"/>
      <w:r w:rsidRPr="00F87E3B">
        <w:rPr>
          <w:rFonts w:ascii="Tahoma" w:hAnsi="Tahoma" w:cs="Tahoma"/>
          <w:sz w:val="20"/>
          <w:szCs w:val="20"/>
        </w:rPr>
        <w:t xml:space="preserve"> Sap Business One</w:t>
      </w:r>
    </w:p>
    <w:p w14:paraId="13529FCE" w14:textId="4FFE7CB2"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To Check compliance with Internal Controls</w:t>
      </w:r>
    </w:p>
    <w:p w14:paraId="71029A11" w14:textId="27206479"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 xml:space="preserve">To Close L/C </w:t>
      </w:r>
      <w:proofErr w:type="gramStart"/>
      <w:r w:rsidRPr="00F87E3B">
        <w:rPr>
          <w:rFonts w:ascii="Tahoma" w:hAnsi="Tahoma" w:cs="Tahoma"/>
          <w:sz w:val="20"/>
          <w:szCs w:val="20"/>
        </w:rPr>
        <w:t>On</w:t>
      </w:r>
      <w:proofErr w:type="gramEnd"/>
      <w:r w:rsidRPr="00F87E3B">
        <w:rPr>
          <w:rFonts w:ascii="Tahoma" w:hAnsi="Tahoma" w:cs="Tahoma"/>
          <w:sz w:val="20"/>
          <w:szCs w:val="20"/>
        </w:rPr>
        <w:t xml:space="preserve"> SAP Business One</w:t>
      </w:r>
    </w:p>
    <w:p w14:paraId="20BB332D" w14:textId="39717D21"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To Enter A/P Invoices on Sap Business One</w:t>
      </w:r>
    </w:p>
    <w:p w14:paraId="51DA294A" w14:textId="6789A483"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 xml:space="preserve">To Resolve Pending </w:t>
      </w:r>
      <w:proofErr w:type="spellStart"/>
      <w:r w:rsidRPr="00F87E3B">
        <w:rPr>
          <w:rFonts w:ascii="Tahoma" w:hAnsi="Tahoma" w:cs="Tahoma"/>
          <w:sz w:val="20"/>
          <w:szCs w:val="20"/>
        </w:rPr>
        <w:t>Grn"s</w:t>
      </w:r>
      <w:proofErr w:type="spellEnd"/>
      <w:r w:rsidRPr="00F87E3B">
        <w:rPr>
          <w:rFonts w:ascii="Tahoma" w:hAnsi="Tahoma" w:cs="Tahoma"/>
          <w:sz w:val="20"/>
          <w:szCs w:val="20"/>
        </w:rPr>
        <w:t xml:space="preserve"> on Sap Business One</w:t>
      </w:r>
    </w:p>
    <w:p w14:paraId="26792D1A" w14:textId="244E890C"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Enter payments in SAP Business One</w:t>
      </w:r>
    </w:p>
    <w:p w14:paraId="73EC4F9F" w14:textId="11371A0F" w:rsidR="00DB2016" w:rsidRPr="00F87E3B" w:rsidRDefault="00DB2016" w:rsidP="007135EE">
      <w:pPr>
        <w:pStyle w:val="ListParagraph"/>
        <w:numPr>
          <w:ilvl w:val="0"/>
          <w:numId w:val="1"/>
        </w:numPr>
        <w:rPr>
          <w:rFonts w:ascii="Tahoma" w:hAnsi="Tahoma" w:cs="Tahoma"/>
          <w:sz w:val="20"/>
          <w:szCs w:val="20"/>
        </w:rPr>
      </w:pPr>
      <w:r w:rsidRPr="00F87E3B">
        <w:rPr>
          <w:rFonts w:ascii="Tahoma" w:hAnsi="Tahoma" w:cs="Tahoma"/>
          <w:sz w:val="20"/>
          <w:szCs w:val="20"/>
        </w:rPr>
        <w:t>Report to Manager Import and GM Finance &amp; CEO</w:t>
      </w:r>
    </w:p>
    <w:p w14:paraId="2E07DDBB" w14:textId="7B1D19A3" w:rsidR="00DB2016" w:rsidRPr="00F87E3B" w:rsidRDefault="00DB2016" w:rsidP="00DB2016">
      <w:pPr>
        <w:rPr>
          <w:rFonts w:ascii="Tahoma" w:hAnsi="Tahoma" w:cs="Tahoma"/>
          <w:sz w:val="20"/>
          <w:szCs w:val="20"/>
        </w:rPr>
      </w:pPr>
      <w:r w:rsidRPr="00F87E3B">
        <w:rPr>
          <w:rFonts w:ascii="Tahoma" w:hAnsi="Tahoma" w:cs="Tahoma"/>
          <w:sz w:val="20"/>
          <w:szCs w:val="20"/>
        </w:rPr>
        <w:t>Experience Area’s Exposed to</w:t>
      </w:r>
    </w:p>
    <w:p w14:paraId="266D7D66" w14:textId="63803B36" w:rsidR="00DB2016" w:rsidRPr="00F87E3B" w:rsidRDefault="00DB2016" w:rsidP="00DB2016">
      <w:pPr>
        <w:rPr>
          <w:rFonts w:ascii="Tahoma" w:hAnsi="Tahoma" w:cs="Tahoma"/>
          <w:b/>
          <w:bCs/>
          <w:sz w:val="20"/>
          <w:szCs w:val="20"/>
          <w:u w:val="single"/>
        </w:rPr>
      </w:pPr>
      <w:r w:rsidRPr="00F87E3B">
        <w:rPr>
          <w:rFonts w:ascii="Tahoma" w:hAnsi="Tahoma" w:cs="Tahoma"/>
          <w:b/>
          <w:bCs/>
          <w:sz w:val="20"/>
          <w:szCs w:val="20"/>
          <w:u w:val="single"/>
        </w:rPr>
        <w:t>Drug Pharm (Pvt) Ltd</w:t>
      </w:r>
    </w:p>
    <w:p w14:paraId="5841C56E" w14:textId="77777777"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Identified, Suggested, Implemented and monitored new and</w:t>
      </w:r>
    </w:p>
    <w:p w14:paraId="7F90A355" w14:textId="124B779D"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Controls including preparation of SOP</w:t>
      </w:r>
    </w:p>
    <w:p w14:paraId="5114788F" w14:textId="4EFAE520"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Review all ledger of Bank Accounts Verify Debit and Credit</w:t>
      </w:r>
      <w:r w:rsidR="000766A1">
        <w:rPr>
          <w:rFonts w:ascii="Tahoma" w:hAnsi="Tahoma" w:cs="Tahoma"/>
          <w:sz w:val="20"/>
          <w:szCs w:val="20"/>
        </w:rPr>
        <w:t xml:space="preserve"> </w:t>
      </w:r>
      <w:r w:rsidR="000766A1" w:rsidRPr="00F87E3B">
        <w:rPr>
          <w:rFonts w:ascii="Tahoma" w:hAnsi="Tahoma" w:cs="Tahoma"/>
          <w:sz w:val="20"/>
          <w:szCs w:val="20"/>
        </w:rPr>
        <w:t>entries and also verify the Bank Charges and Interest</w:t>
      </w:r>
    </w:p>
    <w:p w14:paraId="755010AA" w14:textId="2DC0B4E9"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Preparation of monthly payables report</w:t>
      </w:r>
    </w:p>
    <w:p w14:paraId="54E913A7" w14:textId="3FB0CDA7"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lastRenderedPageBreak/>
        <w:t>Monitor accounts to ensure payments are up to date</w:t>
      </w:r>
    </w:p>
    <w:p w14:paraId="7CCE5F59" w14:textId="5B88FAF4"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Preparation of Monthly salary sheet</w:t>
      </w:r>
    </w:p>
    <w:p w14:paraId="31104E9D" w14:textId="36435313"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Preparation of monthly payable ledger</w:t>
      </w:r>
    </w:p>
    <w:p w14:paraId="4FD6C369" w14:textId="48408FF6"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Preparation of Monthly output yield of each Batch Produce</w:t>
      </w:r>
    </w:p>
    <w:p w14:paraId="2A75484C" w14:textId="3659456F"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Maintain Accounts of Active Material / Inactive Material /</w:t>
      </w:r>
      <w:r w:rsidR="000766A1" w:rsidRPr="000766A1">
        <w:rPr>
          <w:rFonts w:ascii="Tahoma" w:hAnsi="Tahoma" w:cs="Tahoma"/>
          <w:sz w:val="20"/>
          <w:szCs w:val="20"/>
        </w:rPr>
        <w:t xml:space="preserve"> </w:t>
      </w:r>
      <w:r w:rsidR="000766A1" w:rsidRPr="00F87E3B">
        <w:rPr>
          <w:rFonts w:ascii="Tahoma" w:hAnsi="Tahoma" w:cs="Tahoma"/>
          <w:sz w:val="20"/>
          <w:szCs w:val="20"/>
        </w:rPr>
        <w:t>Packing Material</w:t>
      </w:r>
    </w:p>
    <w:p w14:paraId="48799C98" w14:textId="39FC1D18"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Making Batch Completion Report/ Batch yield/New Batch</w:t>
      </w:r>
      <w:r w:rsidR="000766A1">
        <w:rPr>
          <w:rFonts w:ascii="Tahoma" w:hAnsi="Tahoma" w:cs="Tahoma"/>
          <w:sz w:val="20"/>
          <w:szCs w:val="20"/>
        </w:rPr>
        <w:t xml:space="preserve"> </w:t>
      </w:r>
      <w:r w:rsidR="000766A1" w:rsidRPr="00F87E3B">
        <w:rPr>
          <w:rFonts w:ascii="Tahoma" w:hAnsi="Tahoma" w:cs="Tahoma"/>
          <w:sz w:val="20"/>
          <w:szCs w:val="20"/>
        </w:rPr>
        <w:t>Allocation</w:t>
      </w:r>
    </w:p>
    <w:p w14:paraId="564E6D6F" w14:textId="140AA669"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Import of Raw Material / Monthly audit or Raw Material and</w:t>
      </w:r>
      <w:r w:rsidR="000766A1">
        <w:rPr>
          <w:rFonts w:ascii="Tahoma" w:hAnsi="Tahoma" w:cs="Tahoma"/>
          <w:sz w:val="20"/>
          <w:szCs w:val="20"/>
        </w:rPr>
        <w:t xml:space="preserve"> </w:t>
      </w:r>
      <w:r w:rsidR="000766A1" w:rsidRPr="00F87E3B">
        <w:rPr>
          <w:rFonts w:ascii="Tahoma" w:hAnsi="Tahoma" w:cs="Tahoma"/>
          <w:sz w:val="20"/>
          <w:szCs w:val="20"/>
        </w:rPr>
        <w:t>Packing Material</w:t>
      </w:r>
    </w:p>
    <w:p w14:paraId="68779A75" w14:textId="4FBF5BAD"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Remove Production Bottleneck / Handle Daily Factory</w:t>
      </w:r>
      <w:r w:rsidR="000766A1">
        <w:rPr>
          <w:rFonts w:ascii="Tahoma" w:hAnsi="Tahoma" w:cs="Tahoma"/>
          <w:sz w:val="20"/>
          <w:szCs w:val="20"/>
        </w:rPr>
        <w:t xml:space="preserve"> </w:t>
      </w:r>
      <w:r w:rsidR="000766A1" w:rsidRPr="00F87E3B">
        <w:rPr>
          <w:rFonts w:ascii="Tahoma" w:hAnsi="Tahoma" w:cs="Tahoma"/>
          <w:sz w:val="20"/>
          <w:szCs w:val="20"/>
        </w:rPr>
        <w:t>Operations</w:t>
      </w:r>
    </w:p>
    <w:p w14:paraId="0374B6F2" w14:textId="10D52433"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Inventory Valuation of Finished Goods and Work in process</w:t>
      </w:r>
    </w:p>
    <w:p w14:paraId="39C1BE5E" w14:textId="1A33A8DD" w:rsidR="00DB2016" w:rsidRPr="000766A1" w:rsidRDefault="00DB2016" w:rsidP="000766A1">
      <w:pPr>
        <w:pStyle w:val="ListParagraph"/>
        <w:numPr>
          <w:ilvl w:val="0"/>
          <w:numId w:val="1"/>
        </w:numPr>
        <w:rPr>
          <w:rFonts w:ascii="Tahoma" w:hAnsi="Tahoma" w:cs="Tahoma"/>
          <w:sz w:val="20"/>
          <w:szCs w:val="20"/>
        </w:rPr>
      </w:pPr>
      <w:r w:rsidRPr="00F87E3B">
        <w:rPr>
          <w:rFonts w:ascii="Tahoma" w:hAnsi="Tahoma" w:cs="Tahoma"/>
          <w:sz w:val="20"/>
          <w:szCs w:val="20"/>
        </w:rPr>
        <w:t>Physical Stock Take of Finish Goods and Packing Material and</w:t>
      </w:r>
      <w:r w:rsidR="000766A1">
        <w:rPr>
          <w:rFonts w:ascii="Tahoma" w:hAnsi="Tahoma" w:cs="Tahoma"/>
          <w:sz w:val="20"/>
          <w:szCs w:val="20"/>
        </w:rPr>
        <w:t xml:space="preserve"> </w:t>
      </w:r>
      <w:r w:rsidR="000766A1" w:rsidRPr="00F87E3B">
        <w:rPr>
          <w:rFonts w:ascii="Tahoma" w:hAnsi="Tahoma" w:cs="Tahoma"/>
          <w:sz w:val="20"/>
          <w:szCs w:val="20"/>
        </w:rPr>
        <w:t>Raw Material</w:t>
      </w:r>
    </w:p>
    <w:p w14:paraId="2B224B04" w14:textId="1CE1AB33"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Handle Company Banks Accounts Check Issues for payments</w:t>
      </w:r>
    </w:p>
    <w:p w14:paraId="1871853E" w14:textId="72C850E2" w:rsidR="00DB2016" w:rsidRPr="00F87E3B" w:rsidRDefault="00DB2016" w:rsidP="00DB2016">
      <w:pPr>
        <w:pStyle w:val="ListParagraph"/>
        <w:numPr>
          <w:ilvl w:val="0"/>
          <w:numId w:val="1"/>
        </w:numPr>
        <w:rPr>
          <w:rFonts w:ascii="Tahoma" w:hAnsi="Tahoma" w:cs="Tahoma"/>
          <w:sz w:val="20"/>
          <w:szCs w:val="20"/>
        </w:rPr>
      </w:pPr>
      <w:r w:rsidRPr="00F87E3B">
        <w:rPr>
          <w:rFonts w:ascii="Tahoma" w:hAnsi="Tahoma" w:cs="Tahoma"/>
          <w:sz w:val="20"/>
          <w:szCs w:val="20"/>
        </w:rPr>
        <w:t>Reconcile accounts payable transactions</w:t>
      </w:r>
    </w:p>
    <w:p w14:paraId="76849742" w14:textId="1E9C619C" w:rsidR="007135EE" w:rsidRPr="000766A1" w:rsidRDefault="00641510" w:rsidP="000766A1">
      <w:pPr>
        <w:rPr>
          <w:rFonts w:ascii="Tahoma" w:hAnsi="Tahoma" w:cs="Tahoma"/>
          <w:b/>
          <w:bCs/>
          <w:sz w:val="20"/>
          <w:szCs w:val="20"/>
          <w:u w:val="single"/>
        </w:rPr>
      </w:pPr>
      <w:r w:rsidRPr="00F87E3B">
        <w:rPr>
          <w:rFonts w:ascii="Tahoma" w:hAnsi="Tahoma" w:cs="Tahoma"/>
          <w:b/>
          <w:bCs/>
          <w:sz w:val="20"/>
          <w:szCs w:val="20"/>
          <w:u w:val="single"/>
        </w:rPr>
        <w:t xml:space="preserve">Education &amp; Professional Qualification </w:t>
      </w:r>
    </w:p>
    <w:p w14:paraId="49AC7FCA" w14:textId="7691B0C1" w:rsidR="00641510" w:rsidRPr="00F87E3B" w:rsidRDefault="00641510" w:rsidP="007135EE">
      <w:pPr>
        <w:rPr>
          <w:rFonts w:ascii="Tahoma" w:hAnsi="Tahoma" w:cs="Tahoma"/>
          <w:sz w:val="20"/>
          <w:szCs w:val="20"/>
        </w:rPr>
      </w:pPr>
      <w:r w:rsidRPr="00F87E3B">
        <w:rPr>
          <w:rFonts w:ascii="Tahoma" w:hAnsi="Tahoma" w:cs="Tahoma"/>
          <w:sz w:val="20"/>
          <w:szCs w:val="20"/>
        </w:rPr>
        <w:t xml:space="preserve">2016   ACCA-UK </w:t>
      </w:r>
      <w:r w:rsidR="009816E7">
        <w:rPr>
          <w:rFonts w:ascii="Tahoma" w:hAnsi="Tahoma" w:cs="Tahoma"/>
          <w:sz w:val="20"/>
          <w:szCs w:val="20"/>
        </w:rPr>
        <w:t>Member</w:t>
      </w:r>
      <w:r w:rsidRPr="00F87E3B">
        <w:rPr>
          <w:rFonts w:ascii="Tahoma" w:hAnsi="Tahoma" w:cs="Tahoma"/>
          <w:sz w:val="20"/>
          <w:szCs w:val="20"/>
        </w:rPr>
        <w:t xml:space="preserve">. </w:t>
      </w:r>
    </w:p>
    <w:p w14:paraId="4F1D7851" w14:textId="7C10D359" w:rsidR="00641510" w:rsidRPr="00F87E3B" w:rsidRDefault="00641510" w:rsidP="007135EE">
      <w:pPr>
        <w:rPr>
          <w:rFonts w:ascii="Tahoma" w:hAnsi="Tahoma" w:cs="Tahoma"/>
          <w:sz w:val="20"/>
          <w:szCs w:val="20"/>
        </w:rPr>
      </w:pPr>
      <w:r w:rsidRPr="00F87E3B">
        <w:rPr>
          <w:rFonts w:ascii="Tahoma" w:hAnsi="Tahoma" w:cs="Tahoma"/>
          <w:sz w:val="20"/>
          <w:szCs w:val="20"/>
        </w:rPr>
        <w:t xml:space="preserve">           P4 Advance Financial Management </w:t>
      </w:r>
    </w:p>
    <w:p w14:paraId="69BA0587" w14:textId="5629498D" w:rsidR="007135EE" w:rsidRPr="00F87E3B" w:rsidRDefault="00641510" w:rsidP="00FE7F0A">
      <w:pPr>
        <w:tabs>
          <w:tab w:val="left" w:pos="6600"/>
        </w:tabs>
        <w:rPr>
          <w:rFonts w:ascii="Tahoma" w:hAnsi="Tahoma" w:cs="Tahoma"/>
          <w:sz w:val="20"/>
          <w:szCs w:val="20"/>
        </w:rPr>
      </w:pPr>
      <w:r w:rsidRPr="00F87E3B">
        <w:rPr>
          <w:rFonts w:ascii="Tahoma" w:hAnsi="Tahoma" w:cs="Tahoma"/>
          <w:sz w:val="20"/>
          <w:szCs w:val="20"/>
        </w:rPr>
        <w:t xml:space="preserve">           P5 Advance Performance Management</w:t>
      </w:r>
      <w:r w:rsidR="00FE7F0A">
        <w:rPr>
          <w:rFonts w:ascii="Tahoma" w:hAnsi="Tahoma" w:cs="Tahoma"/>
          <w:sz w:val="20"/>
          <w:szCs w:val="20"/>
        </w:rPr>
        <w:tab/>
      </w:r>
    </w:p>
    <w:p w14:paraId="0FD8C772" w14:textId="2E0BD2DC" w:rsidR="00641510" w:rsidRPr="00F87E3B" w:rsidRDefault="00641510" w:rsidP="007135EE">
      <w:pPr>
        <w:rPr>
          <w:rFonts w:ascii="Tahoma" w:hAnsi="Tahoma" w:cs="Tahoma"/>
          <w:sz w:val="20"/>
          <w:szCs w:val="20"/>
        </w:rPr>
      </w:pPr>
      <w:r w:rsidRPr="00F87E3B">
        <w:rPr>
          <w:rFonts w:ascii="Tahoma" w:hAnsi="Tahoma" w:cs="Tahoma"/>
          <w:sz w:val="20"/>
          <w:szCs w:val="20"/>
          <w:lang w:val="en-US"/>
        </w:rPr>
        <w:t xml:space="preserve">2007   </w:t>
      </w:r>
      <w:r w:rsidRPr="00F87E3B">
        <w:rPr>
          <w:rFonts w:ascii="Tahoma" w:hAnsi="Tahoma" w:cs="Tahoma"/>
          <w:sz w:val="20"/>
          <w:szCs w:val="20"/>
        </w:rPr>
        <w:t>B. Com</w:t>
      </w:r>
      <w:r w:rsidR="00FE7F0A">
        <w:rPr>
          <w:rFonts w:ascii="Tahoma" w:hAnsi="Tahoma" w:cs="Tahoma"/>
          <w:sz w:val="20"/>
          <w:szCs w:val="20"/>
        </w:rPr>
        <w:t xml:space="preserve"> (IT) </w:t>
      </w:r>
      <w:r w:rsidRPr="00F87E3B">
        <w:rPr>
          <w:rFonts w:ascii="Tahoma" w:hAnsi="Tahoma" w:cs="Tahoma"/>
          <w:sz w:val="20"/>
          <w:szCs w:val="20"/>
        </w:rPr>
        <w:t>from Punjab University with 56% marks.</w:t>
      </w:r>
    </w:p>
    <w:p w14:paraId="72E8281C" w14:textId="490F9A29" w:rsidR="00641510" w:rsidRPr="00F87E3B" w:rsidRDefault="00641510" w:rsidP="007135EE">
      <w:pPr>
        <w:rPr>
          <w:rFonts w:ascii="Tahoma" w:hAnsi="Tahoma" w:cs="Tahoma"/>
          <w:sz w:val="20"/>
          <w:szCs w:val="20"/>
        </w:rPr>
      </w:pPr>
      <w:r w:rsidRPr="00F87E3B">
        <w:rPr>
          <w:rFonts w:ascii="Tahoma" w:hAnsi="Tahoma" w:cs="Tahoma"/>
          <w:sz w:val="20"/>
          <w:szCs w:val="20"/>
        </w:rPr>
        <w:t>2005   I.COM from Bise Lahore 55% marks.</w:t>
      </w:r>
    </w:p>
    <w:p w14:paraId="7699F035" w14:textId="1D708E28" w:rsidR="00641510" w:rsidRPr="00F87E3B" w:rsidRDefault="00641510" w:rsidP="007135EE">
      <w:pPr>
        <w:rPr>
          <w:rFonts w:ascii="Tahoma" w:hAnsi="Tahoma" w:cs="Tahoma"/>
          <w:sz w:val="20"/>
          <w:szCs w:val="20"/>
        </w:rPr>
      </w:pPr>
      <w:r w:rsidRPr="00F87E3B">
        <w:rPr>
          <w:rFonts w:ascii="Tahoma" w:hAnsi="Tahoma" w:cs="Tahoma"/>
          <w:sz w:val="20"/>
          <w:szCs w:val="20"/>
        </w:rPr>
        <w:t>2003   Matric Science from Bise Lahore 51% marks</w:t>
      </w:r>
    </w:p>
    <w:p w14:paraId="020A6828" w14:textId="612AB1A1" w:rsidR="00641510" w:rsidRPr="00F87E3B" w:rsidRDefault="00641510" w:rsidP="000766A1">
      <w:pPr>
        <w:rPr>
          <w:rFonts w:ascii="Tahoma" w:hAnsi="Tahoma" w:cs="Tahoma"/>
          <w:b/>
          <w:bCs/>
          <w:i/>
          <w:iCs/>
          <w:sz w:val="20"/>
          <w:szCs w:val="20"/>
        </w:rPr>
      </w:pPr>
      <w:r w:rsidRPr="00F87E3B">
        <w:rPr>
          <w:rFonts w:ascii="Tahoma" w:hAnsi="Tahoma" w:cs="Tahoma"/>
          <w:b/>
          <w:bCs/>
          <w:sz w:val="20"/>
          <w:szCs w:val="20"/>
          <w:u w:val="single"/>
        </w:rPr>
        <w:t>Computer</w:t>
      </w:r>
      <w:r w:rsidRPr="00F87E3B">
        <w:rPr>
          <w:rFonts w:ascii="Tahoma" w:hAnsi="Tahoma" w:cs="Tahoma"/>
          <w:b/>
          <w:bCs/>
          <w:i/>
          <w:iCs/>
          <w:sz w:val="20"/>
          <w:szCs w:val="20"/>
        </w:rPr>
        <w:t xml:space="preserve"> </w:t>
      </w:r>
      <w:r w:rsidRPr="00F87E3B">
        <w:rPr>
          <w:rFonts w:ascii="Tahoma" w:hAnsi="Tahoma" w:cs="Tahoma"/>
          <w:b/>
          <w:bCs/>
          <w:sz w:val="20"/>
          <w:szCs w:val="20"/>
          <w:u w:val="single"/>
        </w:rPr>
        <w:t>Literacy</w:t>
      </w:r>
    </w:p>
    <w:p w14:paraId="3DED47ED" w14:textId="3BFE7C5F" w:rsidR="00641510" w:rsidRPr="00F87E3B" w:rsidRDefault="00641510" w:rsidP="000766A1">
      <w:pPr>
        <w:rPr>
          <w:rFonts w:ascii="Tahoma" w:hAnsi="Tahoma" w:cs="Tahoma"/>
          <w:sz w:val="20"/>
          <w:szCs w:val="20"/>
        </w:rPr>
      </w:pPr>
      <w:r w:rsidRPr="00F87E3B">
        <w:rPr>
          <w:rFonts w:ascii="Tahoma" w:hAnsi="Tahoma" w:cs="Tahoma"/>
          <w:sz w:val="20"/>
          <w:szCs w:val="20"/>
        </w:rPr>
        <w:t>MS Office</w:t>
      </w:r>
      <w:r w:rsidR="000766A1">
        <w:rPr>
          <w:rFonts w:ascii="Tahoma" w:hAnsi="Tahoma" w:cs="Tahoma"/>
          <w:sz w:val="20"/>
          <w:szCs w:val="20"/>
        </w:rPr>
        <w:t>/</w:t>
      </w:r>
      <w:r w:rsidR="000766A1" w:rsidRPr="000766A1">
        <w:rPr>
          <w:rFonts w:ascii="Tahoma" w:hAnsi="Tahoma" w:cs="Tahoma"/>
          <w:sz w:val="20"/>
          <w:szCs w:val="20"/>
        </w:rPr>
        <w:t xml:space="preserve"> </w:t>
      </w:r>
      <w:r w:rsidR="000766A1" w:rsidRPr="00F87E3B">
        <w:rPr>
          <w:rFonts w:ascii="Tahoma" w:hAnsi="Tahoma" w:cs="Tahoma"/>
          <w:sz w:val="20"/>
          <w:szCs w:val="20"/>
        </w:rPr>
        <w:t>SAP Business One</w:t>
      </w:r>
      <w:r w:rsidR="000766A1">
        <w:rPr>
          <w:rFonts w:ascii="Tahoma" w:hAnsi="Tahoma" w:cs="Tahoma"/>
          <w:sz w:val="20"/>
          <w:szCs w:val="20"/>
        </w:rPr>
        <w:t>/</w:t>
      </w:r>
      <w:r w:rsidR="000766A1" w:rsidRPr="000766A1">
        <w:rPr>
          <w:rFonts w:ascii="Tahoma" w:hAnsi="Tahoma" w:cs="Tahoma"/>
          <w:sz w:val="20"/>
          <w:szCs w:val="20"/>
        </w:rPr>
        <w:t xml:space="preserve"> </w:t>
      </w:r>
      <w:r w:rsidR="000766A1" w:rsidRPr="00F87E3B">
        <w:rPr>
          <w:rFonts w:ascii="Tahoma" w:hAnsi="Tahoma" w:cs="Tahoma"/>
          <w:sz w:val="20"/>
          <w:szCs w:val="20"/>
        </w:rPr>
        <w:t>Quick Book</w:t>
      </w:r>
    </w:p>
    <w:p w14:paraId="5045113A" w14:textId="49BD0562" w:rsidR="00641510" w:rsidRPr="00F87E3B" w:rsidRDefault="00641510" w:rsidP="007135EE">
      <w:pPr>
        <w:rPr>
          <w:rFonts w:ascii="Tahoma" w:hAnsi="Tahoma" w:cs="Tahoma"/>
          <w:sz w:val="20"/>
          <w:szCs w:val="20"/>
        </w:rPr>
      </w:pPr>
      <w:r w:rsidRPr="00F87E3B">
        <w:rPr>
          <w:rFonts w:ascii="Tahoma" w:hAnsi="Tahoma" w:cs="Tahoma"/>
          <w:sz w:val="20"/>
          <w:szCs w:val="20"/>
        </w:rPr>
        <w:t xml:space="preserve">Tally and Latest Tally </w:t>
      </w:r>
      <w:r w:rsidR="000766A1" w:rsidRPr="00F87E3B">
        <w:rPr>
          <w:rFonts w:ascii="Tahoma" w:hAnsi="Tahoma" w:cs="Tahoma"/>
          <w:sz w:val="20"/>
          <w:szCs w:val="20"/>
        </w:rPr>
        <w:t>ERP.</w:t>
      </w:r>
      <w:r w:rsidR="000766A1">
        <w:rPr>
          <w:rFonts w:ascii="Tahoma" w:hAnsi="Tahoma" w:cs="Tahoma"/>
          <w:sz w:val="20"/>
          <w:szCs w:val="20"/>
        </w:rPr>
        <w:t xml:space="preserve"> Oracle R12</w:t>
      </w:r>
    </w:p>
    <w:p w14:paraId="537F2D33" w14:textId="0AA1D26E" w:rsidR="00641510" w:rsidRPr="00431BC1" w:rsidRDefault="00641510" w:rsidP="007135EE">
      <w:pPr>
        <w:rPr>
          <w:rFonts w:ascii="Tahoma" w:hAnsi="Tahoma" w:cs="Tahoma"/>
          <w:b/>
          <w:bCs/>
          <w:sz w:val="20"/>
          <w:szCs w:val="20"/>
          <w:u w:val="single"/>
        </w:rPr>
      </w:pPr>
      <w:r w:rsidRPr="00431BC1">
        <w:rPr>
          <w:rFonts w:ascii="Tahoma" w:hAnsi="Tahoma" w:cs="Tahoma"/>
          <w:b/>
          <w:bCs/>
          <w:sz w:val="20"/>
          <w:szCs w:val="20"/>
          <w:u w:val="single"/>
        </w:rPr>
        <w:t xml:space="preserve">Personal </w:t>
      </w:r>
    </w:p>
    <w:p w14:paraId="7D128CD7" w14:textId="5E35C5D1" w:rsidR="00641510" w:rsidRPr="00F87E3B" w:rsidRDefault="00641510" w:rsidP="007135EE">
      <w:pPr>
        <w:rPr>
          <w:rFonts w:ascii="Tahoma" w:hAnsi="Tahoma" w:cs="Tahoma"/>
          <w:sz w:val="20"/>
          <w:szCs w:val="20"/>
        </w:rPr>
      </w:pPr>
      <w:r w:rsidRPr="00F87E3B">
        <w:rPr>
          <w:rFonts w:ascii="Tahoma" w:hAnsi="Tahoma" w:cs="Tahoma"/>
          <w:sz w:val="20"/>
          <w:szCs w:val="20"/>
          <w:u w:val="single"/>
        </w:rPr>
        <w:t>Gender</w:t>
      </w:r>
      <w:r w:rsidRPr="00F87E3B">
        <w:rPr>
          <w:rFonts w:ascii="Tahoma" w:hAnsi="Tahoma" w:cs="Tahoma"/>
          <w:sz w:val="20"/>
          <w:szCs w:val="20"/>
        </w:rPr>
        <w:t xml:space="preserve">                   Male</w:t>
      </w:r>
    </w:p>
    <w:p w14:paraId="3445D199" w14:textId="6180BF8E" w:rsidR="00641510" w:rsidRPr="00F87E3B" w:rsidRDefault="00641510" w:rsidP="007135EE">
      <w:pPr>
        <w:rPr>
          <w:rFonts w:ascii="Tahoma" w:hAnsi="Tahoma" w:cs="Tahoma"/>
          <w:sz w:val="20"/>
          <w:szCs w:val="20"/>
        </w:rPr>
      </w:pPr>
      <w:r w:rsidRPr="00F87E3B">
        <w:rPr>
          <w:rFonts w:ascii="Tahoma" w:hAnsi="Tahoma" w:cs="Tahoma"/>
          <w:sz w:val="20"/>
          <w:szCs w:val="20"/>
          <w:u w:val="single"/>
        </w:rPr>
        <w:t>Date of Birth</w:t>
      </w:r>
      <w:r w:rsidRPr="00F87E3B">
        <w:rPr>
          <w:rFonts w:ascii="Tahoma" w:hAnsi="Tahoma" w:cs="Tahoma"/>
          <w:sz w:val="20"/>
          <w:szCs w:val="20"/>
        </w:rPr>
        <w:t xml:space="preserve">           March 22,1986</w:t>
      </w:r>
    </w:p>
    <w:p w14:paraId="1623C187" w14:textId="02C3389C" w:rsidR="00641510" w:rsidRPr="00F87E3B" w:rsidRDefault="00641510" w:rsidP="007135EE">
      <w:pPr>
        <w:rPr>
          <w:rFonts w:ascii="Tahoma" w:hAnsi="Tahoma" w:cs="Tahoma"/>
          <w:sz w:val="20"/>
          <w:szCs w:val="20"/>
        </w:rPr>
      </w:pPr>
      <w:r w:rsidRPr="00F87E3B">
        <w:rPr>
          <w:rFonts w:ascii="Tahoma" w:hAnsi="Tahoma" w:cs="Tahoma"/>
          <w:sz w:val="20"/>
          <w:szCs w:val="20"/>
          <w:u w:val="single"/>
        </w:rPr>
        <w:t xml:space="preserve">Nationality </w:t>
      </w:r>
      <w:r w:rsidRPr="00F87E3B">
        <w:rPr>
          <w:rFonts w:ascii="Tahoma" w:hAnsi="Tahoma" w:cs="Tahoma"/>
          <w:sz w:val="20"/>
          <w:szCs w:val="20"/>
        </w:rPr>
        <w:t xml:space="preserve">             Pakistani</w:t>
      </w:r>
    </w:p>
    <w:p w14:paraId="5C933A23" w14:textId="6F0DD78E" w:rsidR="00641510" w:rsidRPr="00F87E3B" w:rsidRDefault="00641510" w:rsidP="007135EE">
      <w:pPr>
        <w:rPr>
          <w:rFonts w:ascii="Tahoma" w:hAnsi="Tahoma" w:cs="Tahoma"/>
          <w:sz w:val="20"/>
          <w:szCs w:val="20"/>
        </w:rPr>
      </w:pPr>
      <w:r w:rsidRPr="00F87E3B">
        <w:rPr>
          <w:rFonts w:ascii="Tahoma" w:hAnsi="Tahoma" w:cs="Tahoma"/>
          <w:sz w:val="20"/>
          <w:szCs w:val="20"/>
          <w:u w:val="single"/>
        </w:rPr>
        <w:t>Languages Known</w:t>
      </w:r>
      <w:r w:rsidRPr="00F87E3B">
        <w:rPr>
          <w:rFonts w:ascii="Tahoma" w:hAnsi="Tahoma" w:cs="Tahoma"/>
          <w:sz w:val="20"/>
          <w:szCs w:val="20"/>
        </w:rPr>
        <w:t xml:space="preserve">   English, Urdu</w:t>
      </w:r>
    </w:p>
    <w:p w14:paraId="4D499576" w14:textId="6B4809EF" w:rsidR="00641510" w:rsidRPr="00F87E3B" w:rsidRDefault="00641510" w:rsidP="007135EE">
      <w:pPr>
        <w:rPr>
          <w:rFonts w:ascii="Tahoma" w:hAnsi="Tahoma" w:cs="Tahoma"/>
          <w:sz w:val="20"/>
          <w:szCs w:val="20"/>
          <w:lang w:val="en-US"/>
        </w:rPr>
      </w:pPr>
      <w:r w:rsidRPr="00F87E3B">
        <w:rPr>
          <w:rFonts w:ascii="Tahoma" w:hAnsi="Tahoma" w:cs="Tahoma"/>
          <w:sz w:val="20"/>
          <w:szCs w:val="20"/>
          <w:u w:val="single"/>
        </w:rPr>
        <w:t>Marital Status</w:t>
      </w:r>
      <w:r w:rsidRPr="00F87E3B">
        <w:rPr>
          <w:rFonts w:ascii="Tahoma" w:hAnsi="Tahoma" w:cs="Tahoma"/>
          <w:sz w:val="20"/>
          <w:szCs w:val="20"/>
        </w:rPr>
        <w:t xml:space="preserve">          Single</w:t>
      </w:r>
    </w:p>
    <w:sectPr w:rsidR="00641510" w:rsidRPr="00F87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B24F9"/>
    <w:multiLevelType w:val="hybridMultilevel"/>
    <w:tmpl w:val="200828A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87D70"/>
    <w:multiLevelType w:val="hybridMultilevel"/>
    <w:tmpl w:val="16EA6C3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FB"/>
    <w:rsid w:val="000070FB"/>
    <w:rsid w:val="000766A1"/>
    <w:rsid w:val="00151E7A"/>
    <w:rsid w:val="002527D1"/>
    <w:rsid w:val="002C38DC"/>
    <w:rsid w:val="00430E9C"/>
    <w:rsid w:val="00431BC1"/>
    <w:rsid w:val="00514D2F"/>
    <w:rsid w:val="005374B9"/>
    <w:rsid w:val="00581A2E"/>
    <w:rsid w:val="005A480D"/>
    <w:rsid w:val="00641510"/>
    <w:rsid w:val="00644580"/>
    <w:rsid w:val="007135EE"/>
    <w:rsid w:val="009816E7"/>
    <w:rsid w:val="009822CE"/>
    <w:rsid w:val="00996DCB"/>
    <w:rsid w:val="00A16661"/>
    <w:rsid w:val="00CC6471"/>
    <w:rsid w:val="00DB2016"/>
    <w:rsid w:val="00DF7374"/>
    <w:rsid w:val="00F62B11"/>
    <w:rsid w:val="00F87E3B"/>
    <w:rsid w:val="00FE7F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D517"/>
  <w15:chartTrackingRefBased/>
  <w15:docId w15:val="{2E9AAAE2-B6D3-4C48-BE9A-9D6B249D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4B9"/>
    <w:rPr>
      <w:rFonts w:ascii="Segoe UI" w:hAnsi="Segoe UI" w:cs="Segoe UI"/>
      <w:sz w:val="18"/>
      <w:szCs w:val="18"/>
    </w:rPr>
  </w:style>
  <w:style w:type="character" w:styleId="Hyperlink">
    <w:name w:val="Hyperlink"/>
    <w:basedOn w:val="DefaultParagraphFont"/>
    <w:uiPriority w:val="99"/>
    <w:unhideWhenUsed/>
    <w:rsid w:val="005374B9"/>
    <w:rPr>
      <w:color w:val="0563C1" w:themeColor="hyperlink"/>
      <w:u w:val="single"/>
    </w:rPr>
  </w:style>
  <w:style w:type="character" w:styleId="UnresolvedMention">
    <w:name w:val="Unresolved Mention"/>
    <w:basedOn w:val="DefaultParagraphFont"/>
    <w:uiPriority w:val="99"/>
    <w:semiHidden/>
    <w:unhideWhenUsed/>
    <w:rsid w:val="005374B9"/>
    <w:rPr>
      <w:color w:val="605E5C"/>
      <w:shd w:val="clear" w:color="auto" w:fill="E1DFDD"/>
    </w:rPr>
  </w:style>
  <w:style w:type="paragraph" w:styleId="ListParagraph">
    <w:name w:val="List Paragraph"/>
    <w:basedOn w:val="Normal"/>
    <w:uiPriority w:val="34"/>
    <w:qFormat/>
    <w:rsid w:val="002C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5519">
      <w:bodyDiv w:val="1"/>
      <w:marLeft w:val="0"/>
      <w:marRight w:val="0"/>
      <w:marTop w:val="0"/>
      <w:marBottom w:val="0"/>
      <w:divBdr>
        <w:top w:val="none" w:sz="0" w:space="0" w:color="auto"/>
        <w:left w:val="none" w:sz="0" w:space="0" w:color="auto"/>
        <w:bottom w:val="none" w:sz="0" w:space="0" w:color="auto"/>
        <w:right w:val="none" w:sz="0" w:space="0" w:color="auto"/>
      </w:divBdr>
      <w:divsChild>
        <w:div w:id="1766807465">
          <w:marLeft w:val="0"/>
          <w:marRight w:val="0"/>
          <w:marTop w:val="0"/>
          <w:marBottom w:val="0"/>
          <w:divBdr>
            <w:top w:val="none" w:sz="0" w:space="0" w:color="auto"/>
            <w:left w:val="none" w:sz="0" w:space="0" w:color="auto"/>
            <w:bottom w:val="none" w:sz="0" w:space="0" w:color="auto"/>
            <w:right w:val="none" w:sz="0" w:space="0" w:color="auto"/>
          </w:divBdr>
        </w:div>
        <w:div w:id="561330737">
          <w:marLeft w:val="0"/>
          <w:marRight w:val="0"/>
          <w:marTop w:val="0"/>
          <w:marBottom w:val="0"/>
          <w:divBdr>
            <w:top w:val="none" w:sz="0" w:space="0" w:color="auto"/>
            <w:left w:val="none" w:sz="0" w:space="0" w:color="auto"/>
            <w:bottom w:val="none" w:sz="0" w:space="0" w:color="auto"/>
            <w:right w:val="none" w:sz="0" w:space="0" w:color="auto"/>
          </w:divBdr>
        </w:div>
        <w:div w:id="33315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hmad.waqas37@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BD75-A46D-4FE6-BC3E-4BE850EA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10</cp:revision>
  <dcterms:created xsi:type="dcterms:W3CDTF">2019-08-21T16:05:00Z</dcterms:created>
  <dcterms:modified xsi:type="dcterms:W3CDTF">2020-01-31T17:51:00Z</dcterms:modified>
</cp:coreProperties>
</file>