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D8" w:rsidRPr="00131569" w:rsidRDefault="00CD78D8" w:rsidP="00726FE7">
      <w:pPr>
        <w:spacing w:after="0"/>
        <w:rPr>
          <w:rFonts w:ascii="Arial" w:hAnsi="Arial" w:cs="Arial"/>
          <w:b/>
          <w:sz w:val="34"/>
          <w:szCs w:val="24"/>
        </w:rPr>
      </w:pPr>
      <w:bookmarkStart w:id="0" w:name="_GoBack"/>
      <w:bookmarkEnd w:id="0"/>
      <w:r w:rsidRPr="00131569">
        <w:rPr>
          <w:rFonts w:ascii="Arial" w:hAnsi="Arial" w:cs="Arial"/>
          <w:b/>
          <w:sz w:val="34"/>
          <w:szCs w:val="24"/>
        </w:rPr>
        <w:t xml:space="preserve">EHTESHAM </w:t>
      </w:r>
      <w:r w:rsidR="00726FE7" w:rsidRPr="00131569">
        <w:rPr>
          <w:rFonts w:ascii="Arial" w:hAnsi="Arial" w:cs="Arial"/>
          <w:b/>
          <w:sz w:val="34"/>
          <w:szCs w:val="24"/>
        </w:rPr>
        <w:t>UL HAQUE</w:t>
      </w:r>
    </w:p>
    <w:p w:rsidR="00CD78D8" w:rsidRPr="00726FE7" w:rsidRDefault="005004AF" w:rsidP="00CD78D8">
      <w:pPr>
        <w:pStyle w:val="NoSpacing"/>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4752975</wp:posOffset>
                </wp:positionH>
                <wp:positionV relativeFrom="paragraph">
                  <wp:posOffset>-329565</wp:posOffset>
                </wp:positionV>
                <wp:extent cx="1094740" cy="1062990"/>
                <wp:effectExtent l="19050" t="1905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1062990"/>
                        </a:xfrm>
                        <a:prstGeom prst="rect">
                          <a:avLst/>
                        </a:prstGeom>
                        <a:solidFill>
                          <a:schemeClr val="lt1">
                            <a:lumMod val="100000"/>
                            <a:lumOff val="0"/>
                          </a:schemeClr>
                        </a:solidFill>
                        <a:ln w="317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78D8" w:rsidRPr="00937BBA" w:rsidRDefault="00CD78D8" w:rsidP="00CD78D8">
                            <w:pPr>
                              <w:rPr>
                                <w:color w:val="FFFFFF" w:themeColor="background1"/>
                              </w:rPr>
                            </w:pPr>
                            <w:r w:rsidRPr="00937BBA">
                              <w:rPr>
                                <w:noProof/>
                                <w:color w:val="FFFFFF" w:themeColor="background1"/>
                              </w:rPr>
                              <w:drawing>
                                <wp:inline distT="0" distB="0" distL="0" distR="0">
                                  <wp:extent cx="1021692" cy="1063255"/>
                                  <wp:effectExtent l="19050" t="0" r="7008" b="0"/>
                                  <wp:docPr id="7" name="Pictur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6" cstate="print">
                                            <a:lum bright="2000"/>
                                          </a:blip>
                                          <a:stretch>
                                            <a:fillRect/>
                                          </a:stretch>
                                        </pic:blipFill>
                                        <pic:spPr>
                                          <a:xfrm>
                                            <a:off x="0" y="0"/>
                                            <a:ext cx="1021692" cy="10632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margin-left:374.25pt;margin-top:-25.95pt;width:86.2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" fillcolor="white [3201]" strokecolor="white [3212]" strokeweight="2.5pt">
                <v:shadow color="#868686"/>
                <v:textbox>
                  <w:txbxContent>
                    <w:p w:rsidR="00CD78D8" w:rsidRPr="00937BBA" w:rsidRDefault="00CD78D8" w:rsidP="00CD78D8">
                      <w:pPr>
                        <w:rPr>
                          <w:color w:val="FFFFFF" w:themeColor="background1"/>
                        </w:rPr>
                      </w:pPr>
                      <w:r w:rsidRPr="00937BBA">
                        <w:rPr>
                          <w:noProof/>
                          <w:color w:val="FFFFFF" w:themeColor="background1"/>
                        </w:rPr>
                        <w:drawing>
                          <wp:inline distT="0" distB="0" distL="0" distR="0">
                            <wp:extent cx="1021692" cy="1063255"/>
                            <wp:effectExtent l="19050" t="0" r="7008" b="0"/>
                            <wp:docPr id="7" name="Pictur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7" cstate="print">
                                      <a:lum bright="2000"/>
                                    </a:blip>
                                    <a:stretch>
                                      <a:fillRect/>
                                    </a:stretch>
                                  </pic:blipFill>
                                  <pic:spPr>
                                    <a:xfrm>
                                      <a:off x="0" y="0"/>
                                      <a:ext cx="1021692" cy="1063255"/>
                                    </a:xfrm>
                                    <a:prstGeom prst="rect">
                                      <a:avLst/>
                                    </a:prstGeom>
                                  </pic:spPr>
                                </pic:pic>
                              </a:graphicData>
                            </a:graphic>
                          </wp:inline>
                        </w:drawing>
                      </w:r>
                    </w:p>
                  </w:txbxContent>
                </v:textbox>
              </v:rect>
            </w:pict>
          </mc:Fallback>
        </mc:AlternateContent>
      </w:r>
      <w:r w:rsidR="00CD78D8" w:rsidRPr="00726FE7">
        <w:rPr>
          <w:rFonts w:eastAsia="Times New Roman"/>
        </w:rPr>
        <w:t xml:space="preserve">R-267, Sector 7-D/1, </w:t>
      </w:r>
      <w:proofErr w:type="spellStart"/>
      <w:r w:rsidR="00CD78D8" w:rsidRPr="00726FE7">
        <w:rPr>
          <w:rFonts w:eastAsia="Times New Roman"/>
        </w:rPr>
        <w:t>Gulshan</w:t>
      </w:r>
      <w:proofErr w:type="spellEnd"/>
      <w:r w:rsidR="00CD78D8" w:rsidRPr="00726FE7">
        <w:rPr>
          <w:rFonts w:eastAsia="Times New Roman"/>
        </w:rPr>
        <w:t>-E-Farooq,</w:t>
      </w:r>
    </w:p>
    <w:p w:rsidR="00CD78D8" w:rsidRPr="00726FE7" w:rsidRDefault="00CD78D8" w:rsidP="00CD78D8">
      <w:pPr>
        <w:pStyle w:val="NoSpacing"/>
        <w:rPr>
          <w:rFonts w:eastAsia="Times New Roman"/>
        </w:rPr>
      </w:pPr>
      <w:r w:rsidRPr="00726FE7">
        <w:rPr>
          <w:rFonts w:eastAsia="Times New Roman"/>
        </w:rPr>
        <w:t>North Karachi, Karachi, Pakistan</w:t>
      </w:r>
    </w:p>
    <w:p w:rsidR="00CD78D8" w:rsidRPr="00726FE7" w:rsidRDefault="00726FE7" w:rsidP="00CD78D8">
      <w:pPr>
        <w:pStyle w:val="NoSpacing"/>
        <w:rPr>
          <w:rFonts w:eastAsia="Times New Roman"/>
        </w:rPr>
      </w:pPr>
      <w:r>
        <w:rPr>
          <w:rFonts w:eastAsia="Times New Roman"/>
        </w:rPr>
        <w:t xml:space="preserve">Tel Res: +92 21 </w:t>
      </w:r>
      <w:r w:rsidR="00CD78D8" w:rsidRPr="00726FE7">
        <w:rPr>
          <w:rFonts w:eastAsia="Times New Roman"/>
        </w:rPr>
        <w:t>3</w:t>
      </w:r>
      <w:r w:rsidR="007227C1">
        <w:rPr>
          <w:rFonts w:eastAsia="Times New Roman"/>
        </w:rPr>
        <w:t>6967784</w:t>
      </w:r>
    </w:p>
    <w:p w:rsidR="00726FE7" w:rsidRDefault="00726FE7" w:rsidP="00CD78D8">
      <w:pPr>
        <w:pStyle w:val="NoSpacing"/>
        <w:rPr>
          <w:rFonts w:eastAsia="Times New Roman"/>
        </w:rPr>
      </w:pPr>
      <w:r>
        <w:rPr>
          <w:rFonts w:eastAsia="Times New Roman"/>
        </w:rPr>
        <w:t xml:space="preserve">Pakistan </w:t>
      </w:r>
      <w:r w:rsidR="00CD78D8" w:rsidRPr="00726FE7">
        <w:rPr>
          <w:rFonts w:eastAsia="Times New Roman"/>
        </w:rPr>
        <w:t xml:space="preserve">Cell: </w:t>
      </w:r>
      <w:r>
        <w:rPr>
          <w:rFonts w:eastAsia="Times New Roman"/>
        </w:rPr>
        <w:t>+</w:t>
      </w:r>
      <w:r w:rsidR="00CD78D8" w:rsidRPr="00726FE7">
        <w:rPr>
          <w:rFonts w:eastAsia="Times New Roman"/>
        </w:rPr>
        <w:t xml:space="preserve">92300-2368157, </w:t>
      </w:r>
      <w:r>
        <w:rPr>
          <w:rFonts w:eastAsia="Times New Roman"/>
        </w:rPr>
        <w:t>+</w:t>
      </w:r>
      <w:r w:rsidR="00CD78D8" w:rsidRPr="00726FE7">
        <w:rPr>
          <w:rFonts w:eastAsia="Times New Roman"/>
        </w:rPr>
        <w:t>92</w:t>
      </w:r>
      <w:r w:rsidR="00147C48">
        <w:rPr>
          <w:rFonts w:eastAsia="Times New Roman"/>
        </w:rPr>
        <w:t>3342085112</w:t>
      </w:r>
      <w:r w:rsidR="00CD78D8" w:rsidRPr="00726FE7">
        <w:rPr>
          <w:rFonts w:eastAsia="Times New Roman"/>
        </w:rPr>
        <w:t xml:space="preserve">, </w:t>
      </w:r>
    </w:p>
    <w:p w:rsidR="00147C48" w:rsidRDefault="00726FE7" w:rsidP="00CD78D8">
      <w:pPr>
        <w:pStyle w:val="NoSpacing"/>
        <w:tabs>
          <w:tab w:val="right" w:pos="9027"/>
        </w:tabs>
        <w:rPr>
          <w:rFonts w:eastAsia="Times New Roman"/>
        </w:rPr>
      </w:pPr>
      <w:r>
        <w:rPr>
          <w:rFonts w:eastAsia="Times New Roman"/>
        </w:rPr>
        <w:t>Email</w:t>
      </w:r>
      <w:r w:rsidR="00CD78D8" w:rsidRPr="00726FE7">
        <w:rPr>
          <w:rFonts w:eastAsia="Times New Roman"/>
        </w:rPr>
        <w:t xml:space="preserve">: </w:t>
      </w:r>
      <w:hyperlink r:id="rId8" w:history="1">
        <w:r w:rsidR="00147C48" w:rsidRPr="003E3AF6">
          <w:rPr>
            <w:rStyle w:val="Hyperlink"/>
            <w:rFonts w:eastAsia="Times New Roman"/>
          </w:rPr>
          <w:t>ehtesham_@hotmail.com,shambyco@gmail.com</w:t>
        </w:r>
      </w:hyperlink>
    </w:p>
    <w:p w:rsidR="00147C48" w:rsidRDefault="00147C48" w:rsidP="00CD78D8">
      <w:pPr>
        <w:pStyle w:val="NoSpacing"/>
        <w:tabs>
          <w:tab w:val="right" w:pos="9027"/>
        </w:tabs>
        <w:rPr>
          <w:rFonts w:eastAsia="Times New Roman"/>
        </w:rPr>
      </w:pPr>
    </w:p>
    <w:p w:rsidR="00147C48" w:rsidRPr="00A832DF" w:rsidRDefault="00147C48" w:rsidP="00A832DF">
      <w:pPr>
        <w:pStyle w:val="NoSpacing"/>
        <w:rPr>
          <w:b/>
          <w:sz w:val="28"/>
          <w:szCs w:val="28"/>
          <w:u w:val="single"/>
        </w:rPr>
      </w:pPr>
      <w:r w:rsidRPr="00A832DF">
        <w:rPr>
          <w:b/>
          <w:sz w:val="28"/>
          <w:szCs w:val="28"/>
          <w:u w:val="single"/>
        </w:rPr>
        <w:t>PROFILE:</w:t>
      </w:r>
    </w:p>
    <w:p w:rsidR="00A832DF" w:rsidRDefault="00A832DF" w:rsidP="004136DD">
      <w:pPr>
        <w:pStyle w:val="NoSpacing"/>
        <w:jc w:val="both"/>
      </w:pPr>
      <w:r>
        <w:t>A confident and supportive leader and presenter with excellent interpersonal and communication skills.  Strong account development skills through effective rapport building both inside and outside the office environment.  Focused achievement drive through goal setting.  Delivers creative bespoke solutions utilizing consultation and negotiation with all relevant parties.  Ability to make strategic and informed decisions.  Analytical in nature.</w:t>
      </w:r>
    </w:p>
    <w:p w:rsidR="00CD78D8" w:rsidRPr="00726FE7" w:rsidRDefault="00CD78D8" w:rsidP="00CD78D8">
      <w:pPr>
        <w:pStyle w:val="NoSpacing"/>
        <w:tabs>
          <w:tab w:val="right" w:pos="9027"/>
        </w:tabs>
        <w:rPr>
          <w:b/>
          <w:color w:val="000000"/>
          <w:kern w:val="20"/>
        </w:rPr>
      </w:pPr>
      <w:r w:rsidRPr="00726FE7">
        <w:rPr>
          <w:b/>
          <w:color w:val="000000"/>
          <w:kern w:val="20"/>
        </w:rPr>
        <w:tab/>
      </w:r>
    </w:p>
    <w:p w:rsidR="00CD78D8" w:rsidRPr="00B37D0C" w:rsidRDefault="00CD78D8" w:rsidP="00CD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eastAsia="Times New Roman" w:hAnsi="Arial" w:cs="Arial"/>
          <w:b/>
          <w:sz w:val="28"/>
          <w:szCs w:val="28"/>
        </w:rPr>
      </w:pPr>
    </w:p>
    <w:p w:rsidR="00CD78D8" w:rsidRDefault="00CD78D8" w:rsidP="00CD78D8">
      <w:pPr>
        <w:pStyle w:val="BodyText"/>
        <w:rPr>
          <w:b/>
          <w:sz w:val="28"/>
          <w:szCs w:val="28"/>
          <w:u w:val="single"/>
        </w:rPr>
      </w:pPr>
      <w:r w:rsidRPr="00B37D0C">
        <w:rPr>
          <w:b/>
          <w:sz w:val="28"/>
          <w:szCs w:val="28"/>
          <w:u w:val="single"/>
        </w:rPr>
        <w:t>PROFESSIONAL LIFE OBJECTIVE:</w:t>
      </w:r>
    </w:p>
    <w:p w:rsidR="00CD78D8" w:rsidRDefault="00CD78D8" w:rsidP="00CD78D8">
      <w:pPr>
        <w:pStyle w:val="BodyText2"/>
        <w:jc w:val="both"/>
        <w:rPr>
          <w:sz w:val="24"/>
        </w:rPr>
      </w:pPr>
      <w:r w:rsidRPr="00726FE7">
        <w:rPr>
          <w:sz w:val="24"/>
        </w:rPr>
        <w:t>Determined to be part of highly competent and vibrant team of professionals to personally feel t</w:t>
      </w:r>
      <w:r w:rsidR="0088711B">
        <w:rPr>
          <w:sz w:val="24"/>
        </w:rPr>
        <w:t xml:space="preserve">he touch of winner team spirit, </w:t>
      </w:r>
      <w:r w:rsidRPr="00726FE7">
        <w:rPr>
          <w:sz w:val="24"/>
        </w:rPr>
        <w:t>strength of mind, character, and decision resolution to realize live dynamism of accomplishments in organizational success.</w:t>
      </w:r>
    </w:p>
    <w:p w:rsidR="00E370C6" w:rsidRDefault="00E370C6" w:rsidP="00CD78D8">
      <w:pPr>
        <w:pStyle w:val="BodyText2"/>
        <w:jc w:val="both"/>
        <w:rPr>
          <w:sz w:val="24"/>
        </w:rPr>
      </w:pPr>
    </w:p>
    <w:p w:rsidR="00E370C6" w:rsidRPr="00B37D0C" w:rsidRDefault="00E370C6" w:rsidP="00B3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Arial" w:eastAsia="Times New Roman" w:hAnsi="Arial" w:cs="Arial"/>
          <w:b/>
          <w:sz w:val="28"/>
          <w:szCs w:val="28"/>
        </w:rPr>
      </w:pPr>
      <w:r w:rsidRPr="00B37D0C">
        <w:rPr>
          <w:rFonts w:ascii="Arial" w:eastAsia="Times New Roman" w:hAnsi="Arial" w:cs="Arial"/>
          <w:b/>
          <w:sz w:val="28"/>
          <w:szCs w:val="28"/>
        </w:rPr>
        <w:t>PROFESSIONAL EXPERIENCE BRIEF:</w:t>
      </w:r>
    </w:p>
    <w:p w:rsidR="00322485" w:rsidRPr="008076D6" w:rsidRDefault="008076D6" w:rsidP="00322485">
      <w:pPr>
        <w:pStyle w:val="NoSpacing"/>
        <w:tabs>
          <w:tab w:val="left" w:pos="0"/>
        </w:tabs>
        <w:rPr>
          <w:b/>
          <w:color w:val="FF0000"/>
        </w:rPr>
      </w:pPr>
      <w:r w:rsidRPr="008076D6">
        <w:rPr>
          <w:b/>
        </w:rPr>
        <w:t xml:space="preserve">Seventeen years </w:t>
      </w:r>
      <w:r w:rsidR="00E370C6" w:rsidRPr="00710645">
        <w:t xml:space="preserve">of </w:t>
      </w:r>
      <w:r w:rsidR="00E370C6">
        <w:t xml:space="preserve">technical, Operational </w:t>
      </w:r>
      <w:r w:rsidR="00E370C6" w:rsidRPr="00710645">
        <w:t xml:space="preserve">and management experience in the </w:t>
      </w:r>
      <w:r w:rsidR="00E370C6">
        <w:t>oil &amp;</w:t>
      </w:r>
      <w:r w:rsidR="00E370C6" w:rsidRPr="00710645">
        <w:t xml:space="preserve"> gas </w:t>
      </w:r>
      <w:r w:rsidR="00322485">
        <w:t xml:space="preserve">sector </w:t>
      </w:r>
      <w:r w:rsidR="00E370C6" w:rsidRPr="00710645">
        <w:t xml:space="preserve"> in competent environment of</w:t>
      </w:r>
      <w:r w:rsidR="00E370C6">
        <w:t xml:space="preserve"> organizations lik</w:t>
      </w:r>
      <w:r w:rsidR="00322485">
        <w:t xml:space="preserve">e </w:t>
      </w:r>
      <w:r w:rsidR="00322485" w:rsidRPr="00322485">
        <w:t>National Petro</w:t>
      </w:r>
      <w:r w:rsidR="00D94CD1">
        <w:t xml:space="preserve"> </w:t>
      </w:r>
      <w:r w:rsidR="00322485" w:rsidRPr="00322485">
        <w:t>carbon (Pvt.) Limited  and BYCO Terminal Pakistan Limited</w:t>
      </w:r>
      <w:r w:rsidR="00322485">
        <w:t>.</w:t>
      </w:r>
    </w:p>
    <w:p w:rsidR="00E370C6" w:rsidRDefault="00E370C6" w:rsidP="00E370C6">
      <w:pPr>
        <w:jc w:val="both"/>
        <w:rPr>
          <w:rFonts w:ascii="Arial" w:hAnsi="Arial" w:cs="Arial"/>
        </w:rPr>
      </w:pPr>
    </w:p>
    <w:p w:rsidR="00322485" w:rsidRPr="00B37D0C" w:rsidRDefault="00E370C6" w:rsidP="00322485">
      <w:pPr>
        <w:pStyle w:val="NoSpacing"/>
        <w:numPr>
          <w:ilvl w:val="0"/>
          <w:numId w:val="13"/>
        </w:numPr>
        <w:tabs>
          <w:tab w:val="left" w:pos="0"/>
        </w:tabs>
        <w:rPr>
          <w:rFonts w:eastAsia="Times New Roman"/>
          <w:sz w:val="26"/>
          <w:szCs w:val="26"/>
          <w:u w:val="single"/>
        </w:rPr>
      </w:pPr>
      <w:r w:rsidRPr="00B37D0C">
        <w:rPr>
          <w:rFonts w:eastAsia="Times New Roman"/>
          <w:b/>
          <w:sz w:val="26"/>
          <w:szCs w:val="26"/>
          <w:u w:val="single"/>
        </w:rPr>
        <w:t xml:space="preserve">National </w:t>
      </w:r>
      <w:proofErr w:type="spellStart"/>
      <w:r w:rsidRPr="00B37D0C">
        <w:rPr>
          <w:rFonts w:eastAsia="Times New Roman"/>
          <w:b/>
          <w:sz w:val="26"/>
          <w:szCs w:val="26"/>
          <w:u w:val="single"/>
        </w:rPr>
        <w:t>Petrocarbon</w:t>
      </w:r>
      <w:proofErr w:type="spellEnd"/>
      <w:r w:rsidRPr="00B37D0C">
        <w:rPr>
          <w:rFonts w:eastAsia="Times New Roman"/>
          <w:b/>
          <w:sz w:val="26"/>
          <w:szCs w:val="26"/>
          <w:u w:val="single"/>
        </w:rPr>
        <w:t xml:space="preserve"> (Pvt.) Limited </w:t>
      </w:r>
    </w:p>
    <w:p w:rsidR="00DA3462" w:rsidRDefault="00E370C6" w:rsidP="00DA3462">
      <w:pPr>
        <w:pStyle w:val="NoSpacing"/>
        <w:tabs>
          <w:tab w:val="left" w:pos="0"/>
        </w:tabs>
        <w:ind w:left="360"/>
        <w:rPr>
          <w:rFonts w:eastAsia="Times New Roman"/>
          <w:b/>
        </w:rPr>
      </w:pPr>
      <w:r w:rsidRPr="00232753">
        <w:rPr>
          <w:rFonts w:eastAsia="Times New Roman"/>
          <w:b/>
        </w:rPr>
        <w:t>Oct</w:t>
      </w:r>
      <w:r w:rsidR="00322485" w:rsidRPr="00232753">
        <w:rPr>
          <w:rFonts w:eastAsia="Times New Roman"/>
          <w:b/>
        </w:rPr>
        <w:t>ob</w:t>
      </w:r>
      <w:r w:rsidR="00322485">
        <w:rPr>
          <w:rFonts w:eastAsia="Times New Roman"/>
          <w:b/>
        </w:rPr>
        <w:t>er</w:t>
      </w:r>
      <w:r w:rsidRPr="00726FE7">
        <w:rPr>
          <w:rFonts w:eastAsia="Times New Roman"/>
          <w:b/>
        </w:rPr>
        <w:t xml:space="preserve"> 1997 to</w:t>
      </w:r>
      <w:r w:rsidR="00322485">
        <w:rPr>
          <w:rFonts w:eastAsia="Times New Roman"/>
          <w:b/>
        </w:rPr>
        <w:t xml:space="preserve"> S</w:t>
      </w:r>
      <w:r w:rsidRPr="00726FE7">
        <w:rPr>
          <w:rFonts w:eastAsia="Times New Roman"/>
          <w:b/>
        </w:rPr>
        <w:t>ept</w:t>
      </w:r>
      <w:r w:rsidR="00322485">
        <w:rPr>
          <w:rFonts w:eastAsia="Times New Roman"/>
          <w:b/>
        </w:rPr>
        <w:t xml:space="preserve">ember </w:t>
      </w:r>
      <w:r w:rsidRPr="00726FE7">
        <w:rPr>
          <w:rFonts w:eastAsia="Times New Roman"/>
          <w:b/>
        </w:rPr>
        <w:t>2011</w:t>
      </w:r>
    </w:p>
    <w:p w:rsidR="00DA3462" w:rsidRPr="00232753" w:rsidRDefault="00FC31A6" w:rsidP="00232753">
      <w:pPr>
        <w:pStyle w:val="NoSpacing"/>
        <w:tabs>
          <w:tab w:val="left" w:pos="0"/>
        </w:tabs>
        <w:rPr>
          <w:rFonts w:eastAsia="Times New Roman"/>
          <w:b/>
        </w:rPr>
      </w:pPr>
      <w:r w:rsidRPr="00232753">
        <w:rPr>
          <w:rFonts w:eastAsia="Times New Roman"/>
          <w:b/>
        </w:rPr>
        <w:t>Shift Eng</w:t>
      </w:r>
      <w:r w:rsidR="00232753">
        <w:rPr>
          <w:rFonts w:eastAsia="Times New Roman"/>
          <w:b/>
        </w:rPr>
        <w:t>ineer operation/Deputy Manager P</w:t>
      </w:r>
      <w:r w:rsidRPr="00232753">
        <w:rPr>
          <w:rFonts w:eastAsia="Times New Roman"/>
          <w:b/>
        </w:rPr>
        <w:t>roduction</w:t>
      </w:r>
    </w:p>
    <w:p w:rsidR="00232753" w:rsidRDefault="00232753"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Preparation of production plans</w:t>
      </w:r>
    </w:p>
    <w:p w:rsidR="001105BB" w:rsidRPr="00232753" w:rsidRDefault="001105BB" w:rsidP="008076D6">
      <w:pPr>
        <w:pStyle w:val="ListParagraph"/>
        <w:numPr>
          <w:ilvl w:val="0"/>
          <w:numId w:val="19"/>
        </w:numPr>
        <w:spacing w:before="100" w:beforeAutospacing="1" w:after="100" w:afterAutospacing="1" w:line="240" w:lineRule="auto"/>
        <w:jc w:val="both"/>
        <w:rPr>
          <w:rFonts w:ascii="Arial" w:hAnsi="Arial" w:cs="Arial"/>
        </w:rPr>
      </w:pPr>
      <w:r>
        <w:rPr>
          <w:rFonts w:ascii="Arial" w:hAnsi="Arial" w:cs="Arial"/>
        </w:rPr>
        <w:t>Handling of DCS operations</w:t>
      </w:r>
    </w:p>
    <w:p w:rsidR="00232753" w:rsidRPr="00232753" w:rsidRDefault="00232753"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M</w:t>
      </w:r>
      <w:r w:rsidR="00780257" w:rsidRPr="00232753">
        <w:rPr>
          <w:rFonts w:ascii="Arial" w:hAnsi="Arial" w:cs="Arial"/>
        </w:rPr>
        <w:t>onit</w:t>
      </w:r>
      <w:r w:rsidRPr="00232753">
        <w:rPr>
          <w:rFonts w:ascii="Arial" w:hAnsi="Arial" w:cs="Arial"/>
        </w:rPr>
        <w:t>oring quality of the products.</w:t>
      </w:r>
    </w:p>
    <w:p w:rsidR="00232753" w:rsidRPr="00232753" w:rsidRDefault="00780257"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 xml:space="preserve">Planning, </w:t>
      </w:r>
      <w:r w:rsidR="00232753" w:rsidRPr="00232753">
        <w:rPr>
          <w:rFonts w:ascii="Arial" w:hAnsi="Arial" w:cs="Arial"/>
        </w:rPr>
        <w:t>organizing and supervise</w:t>
      </w:r>
      <w:r w:rsidRPr="00232753">
        <w:rPr>
          <w:rFonts w:ascii="Arial" w:hAnsi="Arial" w:cs="Arial"/>
        </w:rPr>
        <w:t xml:space="preserve"> plant operations &amp; maintenance</w:t>
      </w:r>
    </w:p>
    <w:p w:rsidR="00232753" w:rsidRPr="00232753" w:rsidRDefault="00232753"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 xml:space="preserve">Efficient utilizing </w:t>
      </w:r>
      <w:r w:rsidR="00780257" w:rsidRPr="00232753">
        <w:rPr>
          <w:rFonts w:ascii="Arial" w:hAnsi="Arial" w:cs="Arial"/>
        </w:rPr>
        <w:t>manpower and system t</w:t>
      </w:r>
      <w:r w:rsidRPr="00232753">
        <w:rPr>
          <w:rFonts w:ascii="Arial" w:hAnsi="Arial" w:cs="Arial"/>
        </w:rPr>
        <w:t>o achieve the production targets on most economic basis.</w:t>
      </w:r>
    </w:p>
    <w:p w:rsidR="00232753" w:rsidRPr="00232753" w:rsidRDefault="00232753"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Co-ordination for technical matters internal and external</w:t>
      </w:r>
      <w:r w:rsidR="00780257" w:rsidRPr="00232753">
        <w:rPr>
          <w:rFonts w:ascii="Arial" w:hAnsi="Arial" w:cs="Arial"/>
        </w:rPr>
        <w:t>.</w:t>
      </w:r>
    </w:p>
    <w:p w:rsidR="00FC31A6" w:rsidRPr="00232753" w:rsidRDefault="00780257"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 xml:space="preserve"> Material balancing, energy conservation, arranging of raw materials, spares an</w:t>
      </w:r>
      <w:r w:rsidR="00232753" w:rsidRPr="00232753">
        <w:rPr>
          <w:rFonts w:ascii="Arial" w:hAnsi="Arial" w:cs="Arial"/>
        </w:rPr>
        <w:t>d preparing production reports.</w:t>
      </w:r>
    </w:p>
    <w:p w:rsidR="00232753" w:rsidRPr="00417B45" w:rsidRDefault="00232753" w:rsidP="008076D6">
      <w:pPr>
        <w:numPr>
          <w:ilvl w:val="0"/>
          <w:numId w:val="19"/>
        </w:numPr>
        <w:spacing w:before="100" w:beforeAutospacing="1" w:after="80" w:line="240" w:lineRule="auto"/>
        <w:jc w:val="both"/>
        <w:rPr>
          <w:rFonts w:ascii="Arial" w:hAnsi="Arial" w:cs="Arial"/>
        </w:rPr>
      </w:pPr>
      <w:r w:rsidRPr="00417B45">
        <w:rPr>
          <w:rFonts w:ascii="Arial" w:hAnsi="Arial" w:cs="Arial"/>
        </w:rPr>
        <w:t>Ensure environment friendly terminal operations</w:t>
      </w:r>
    </w:p>
    <w:p w:rsidR="00232753" w:rsidRPr="00232753" w:rsidRDefault="00232753" w:rsidP="008076D6">
      <w:pPr>
        <w:numPr>
          <w:ilvl w:val="0"/>
          <w:numId w:val="19"/>
        </w:numPr>
        <w:spacing w:before="100" w:beforeAutospacing="1" w:after="80" w:line="240" w:lineRule="auto"/>
        <w:jc w:val="both"/>
        <w:rPr>
          <w:rFonts w:ascii="Arial" w:hAnsi="Arial" w:cs="Arial"/>
        </w:rPr>
      </w:pPr>
      <w:r w:rsidRPr="00417B45">
        <w:rPr>
          <w:rFonts w:ascii="Arial" w:hAnsi="Arial" w:cs="Arial"/>
        </w:rPr>
        <w:t>Ensure that all safety concerns</w:t>
      </w:r>
      <w:r>
        <w:rPr>
          <w:rFonts w:ascii="Arial" w:hAnsi="Arial" w:cs="Arial"/>
        </w:rPr>
        <w:t xml:space="preserve"> are being followed</w:t>
      </w:r>
    </w:p>
    <w:p w:rsidR="00B70A55" w:rsidRPr="00232753" w:rsidRDefault="00B70A55"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 xml:space="preserve">Responsible for safe blending </w:t>
      </w:r>
      <w:r w:rsidR="00C11E67" w:rsidRPr="00232753">
        <w:rPr>
          <w:rFonts w:ascii="Arial" w:hAnsi="Arial" w:cs="Arial"/>
        </w:rPr>
        <w:t>and inter tank transfer of carbon black oil.</w:t>
      </w:r>
    </w:p>
    <w:p w:rsidR="00232753" w:rsidRDefault="00FC31A6"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Safe</w:t>
      </w:r>
      <w:r w:rsidR="00232753">
        <w:rPr>
          <w:rFonts w:ascii="Arial" w:hAnsi="Arial" w:cs="Arial"/>
        </w:rPr>
        <w:t xml:space="preserve"> and efficient</w:t>
      </w:r>
      <w:r w:rsidRPr="00232753">
        <w:rPr>
          <w:rFonts w:ascii="Arial" w:hAnsi="Arial" w:cs="Arial"/>
        </w:rPr>
        <w:t xml:space="preserve"> startup and shutdown of plant.</w:t>
      </w:r>
    </w:p>
    <w:p w:rsidR="00232753" w:rsidRPr="00232753" w:rsidRDefault="00780257" w:rsidP="008076D6">
      <w:pPr>
        <w:pStyle w:val="ListParagraph"/>
        <w:spacing w:before="100" w:beforeAutospacing="1" w:after="100" w:afterAutospacing="1" w:line="240" w:lineRule="auto"/>
        <w:jc w:val="both"/>
        <w:rPr>
          <w:rFonts w:ascii="Arial" w:hAnsi="Arial" w:cs="Arial"/>
        </w:rPr>
      </w:pPr>
      <w:r w:rsidRPr="00232753">
        <w:rPr>
          <w:rFonts w:ascii="Arial" w:hAnsi="Arial" w:cs="Arial"/>
        </w:rPr>
        <w:br/>
      </w:r>
      <w:r w:rsidR="00232753" w:rsidRPr="00232753">
        <w:rPr>
          <w:rFonts w:ascii="Arial" w:hAnsi="Arial" w:cs="Arial"/>
          <w:b/>
          <w:u w:val="single"/>
        </w:rPr>
        <w:t>Achievements:</w:t>
      </w:r>
    </w:p>
    <w:p w:rsidR="00232753" w:rsidRDefault="00780257"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t xml:space="preserve">Major modifications of the plant, like oil preheating, filtration, </w:t>
      </w:r>
      <w:proofErr w:type="spellStart"/>
      <w:r w:rsidRPr="00232753">
        <w:rPr>
          <w:rFonts w:ascii="Arial" w:hAnsi="Arial" w:cs="Arial"/>
        </w:rPr>
        <w:t>Pellet</w:t>
      </w:r>
      <w:r w:rsidR="00232753">
        <w:rPr>
          <w:rFonts w:ascii="Arial" w:hAnsi="Arial" w:cs="Arial"/>
        </w:rPr>
        <w:t>ization</w:t>
      </w:r>
      <w:proofErr w:type="spellEnd"/>
      <w:r w:rsidR="00232753">
        <w:rPr>
          <w:rFonts w:ascii="Arial" w:hAnsi="Arial" w:cs="Arial"/>
        </w:rPr>
        <w:t xml:space="preserve"> and drying systems</w:t>
      </w:r>
      <w:r w:rsidRPr="00232753">
        <w:rPr>
          <w:rFonts w:ascii="Arial" w:hAnsi="Arial" w:cs="Arial"/>
        </w:rPr>
        <w:t xml:space="preserve"> for ene</w:t>
      </w:r>
      <w:r w:rsidR="00232753">
        <w:rPr>
          <w:rFonts w:ascii="Arial" w:hAnsi="Arial" w:cs="Arial"/>
        </w:rPr>
        <w:t>rgy conservation and high productivity.</w:t>
      </w:r>
    </w:p>
    <w:p w:rsidR="00780257" w:rsidRPr="00232753" w:rsidRDefault="00780257" w:rsidP="008076D6">
      <w:pPr>
        <w:pStyle w:val="ListParagraph"/>
        <w:numPr>
          <w:ilvl w:val="0"/>
          <w:numId w:val="19"/>
        </w:numPr>
        <w:spacing w:before="100" w:beforeAutospacing="1" w:after="100" w:afterAutospacing="1" w:line="240" w:lineRule="auto"/>
        <w:jc w:val="both"/>
        <w:rPr>
          <w:rFonts w:ascii="Arial" w:hAnsi="Arial" w:cs="Arial"/>
        </w:rPr>
      </w:pPr>
      <w:r w:rsidRPr="00232753">
        <w:rPr>
          <w:rFonts w:ascii="Arial" w:hAnsi="Arial" w:cs="Arial"/>
        </w:rPr>
        <w:lastRenderedPageBreak/>
        <w:t>Successful Installation, commissioning, operation and control of DCS system.</w:t>
      </w:r>
      <w:r w:rsidRPr="00232753">
        <w:rPr>
          <w:rFonts w:ascii="Arial" w:hAnsi="Arial" w:cs="Arial"/>
        </w:rPr>
        <w:br/>
        <w:t xml:space="preserve"> Developed systems for the certification of ISO 9000-2000 and carried successful audit.</w:t>
      </w:r>
    </w:p>
    <w:p w:rsidR="00FC31A6" w:rsidRPr="00232753" w:rsidRDefault="00FC31A6" w:rsidP="008076D6">
      <w:pPr>
        <w:pStyle w:val="ListParagraph"/>
        <w:numPr>
          <w:ilvl w:val="0"/>
          <w:numId w:val="18"/>
        </w:numPr>
        <w:spacing w:before="100" w:beforeAutospacing="1" w:after="100" w:afterAutospacing="1" w:line="240" w:lineRule="auto"/>
        <w:jc w:val="both"/>
        <w:rPr>
          <w:rFonts w:ascii="Arial" w:hAnsi="Arial" w:cs="Arial"/>
        </w:rPr>
      </w:pPr>
      <w:r w:rsidRPr="00232753">
        <w:rPr>
          <w:rFonts w:ascii="Arial" w:hAnsi="Arial" w:cs="Arial"/>
        </w:rPr>
        <w:t>Successful installation of Horizontal Hard grade and soft grade reactors.</w:t>
      </w:r>
    </w:p>
    <w:p w:rsidR="00FC31A6" w:rsidRPr="003833A1" w:rsidRDefault="00FC31A6" w:rsidP="008076D6">
      <w:pPr>
        <w:pStyle w:val="ListParagraph"/>
        <w:numPr>
          <w:ilvl w:val="0"/>
          <w:numId w:val="18"/>
        </w:numPr>
        <w:spacing w:before="100" w:beforeAutospacing="1" w:after="100" w:afterAutospacing="1" w:line="240" w:lineRule="auto"/>
        <w:jc w:val="both"/>
        <w:rPr>
          <w:rFonts w:ascii="Arial" w:eastAsia="Times New Roman" w:hAnsi="Arial" w:cs="Arial"/>
          <w:sz w:val="24"/>
          <w:szCs w:val="24"/>
        </w:rPr>
      </w:pPr>
      <w:r w:rsidRPr="00232753">
        <w:rPr>
          <w:rFonts w:ascii="Arial" w:hAnsi="Arial" w:cs="Arial"/>
        </w:rPr>
        <w:t>Successful commissioning of filtration and dryer system</w:t>
      </w:r>
      <w:r w:rsidRPr="003833A1">
        <w:rPr>
          <w:rFonts w:ascii="Arial" w:eastAsia="Times New Roman" w:hAnsi="Arial" w:cs="Arial"/>
          <w:sz w:val="24"/>
          <w:szCs w:val="24"/>
        </w:rPr>
        <w:t>.</w:t>
      </w:r>
    </w:p>
    <w:p w:rsidR="00780257" w:rsidRDefault="00780257" w:rsidP="003833A1">
      <w:pPr>
        <w:pStyle w:val="NoSpacing"/>
        <w:tabs>
          <w:tab w:val="left" w:pos="0"/>
        </w:tabs>
        <w:ind w:left="720"/>
        <w:rPr>
          <w:rFonts w:eastAsia="Times New Roman"/>
          <w:b/>
          <w:color w:val="FF0000"/>
        </w:rPr>
      </w:pPr>
    </w:p>
    <w:p w:rsidR="00DA3462" w:rsidRDefault="00DA3462" w:rsidP="00322485">
      <w:pPr>
        <w:pStyle w:val="NoSpacing"/>
        <w:tabs>
          <w:tab w:val="left" w:pos="0"/>
        </w:tabs>
        <w:ind w:left="720"/>
        <w:rPr>
          <w:rFonts w:eastAsia="Times New Roman"/>
          <w:b/>
          <w:color w:val="FF0000"/>
        </w:rPr>
      </w:pPr>
    </w:p>
    <w:p w:rsidR="00232753" w:rsidRPr="00DA3462" w:rsidRDefault="00232753" w:rsidP="00322485">
      <w:pPr>
        <w:pStyle w:val="NoSpacing"/>
        <w:tabs>
          <w:tab w:val="left" w:pos="0"/>
        </w:tabs>
        <w:ind w:left="720"/>
        <w:rPr>
          <w:rFonts w:eastAsia="Times New Roman"/>
          <w:b/>
          <w:color w:val="FF0000"/>
        </w:rPr>
      </w:pPr>
    </w:p>
    <w:p w:rsidR="00417B45" w:rsidRPr="00B37D0C" w:rsidRDefault="00417B45" w:rsidP="00417B45">
      <w:pPr>
        <w:pStyle w:val="NoSpacing"/>
        <w:numPr>
          <w:ilvl w:val="0"/>
          <w:numId w:val="13"/>
        </w:numPr>
        <w:tabs>
          <w:tab w:val="left" w:pos="0"/>
        </w:tabs>
        <w:rPr>
          <w:rFonts w:eastAsia="Times New Roman"/>
          <w:b/>
          <w:sz w:val="26"/>
          <w:szCs w:val="26"/>
          <w:u w:val="single"/>
        </w:rPr>
      </w:pPr>
      <w:r w:rsidRPr="00B37D0C">
        <w:rPr>
          <w:rFonts w:eastAsia="Times New Roman"/>
          <w:b/>
          <w:sz w:val="26"/>
          <w:szCs w:val="26"/>
          <w:u w:val="single"/>
        </w:rPr>
        <w:t>BYCO Terminal Pakistan Limited.</w:t>
      </w:r>
    </w:p>
    <w:p w:rsidR="00417B45" w:rsidRDefault="00417B45" w:rsidP="00B37D0C">
      <w:pPr>
        <w:pStyle w:val="NoSpacing"/>
        <w:tabs>
          <w:tab w:val="left" w:pos="0"/>
        </w:tabs>
        <w:ind w:left="360"/>
        <w:rPr>
          <w:rFonts w:eastAsia="Times New Roman"/>
          <w:b/>
        </w:rPr>
      </w:pPr>
      <w:r>
        <w:rPr>
          <w:rFonts w:eastAsia="Times New Roman"/>
          <w:b/>
        </w:rPr>
        <w:t>October</w:t>
      </w:r>
      <w:r w:rsidRPr="00726FE7">
        <w:rPr>
          <w:rFonts w:eastAsia="Times New Roman"/>
          <w:b/>
        </w:rPr>
        <w:t xml:space="preserve"> 201</w:t>
      </w:r>
      <w:r>
        <w:rPr>
          <w:rFonts w:eastAsia="Times New Roman"/>
          <w:b/>
        </w:rPr>
        <w:t>1</w:t>
      </w:r>
      <w:r w:rsidRPr="00726FE7">
        <w:rPr>
          <w:rFonts w:eastAsia="Times New Roman"/>
          <w:b/>
        </w:rPr>
        <w:t xml:space="preserve"> till </w:t>
      </w:r>
      <w:r w:rsidR="00404682">
        <w:rPr>
          <w:rFonts w:eastAsia="Times New Roman"/>
          <w:b/>
        </w:rPr>
        <w:t>Dec. 2016</w:t>
      </w:r>
    </w:p>
    <w:p w:rsidR="00861DFD" w:rsidRDefault="00861DFD" w:rsidP="00B37D0C">
      <w:pPr>
        <w:pStyle w:val="NoSpacing"/>
        <w:tabs>
          <w:tab w:val="left" w:pos="0"/>
        </w:tabs>
        <w:ind w:left="360"/>
        <w:rPr>
          <w:rFonts w:eastAsia="Times New Roman"/>
          <w:b/>
        </w:rPr>
      </w:pPr>
      <w:r>
        <w:rPr>
          <w:rFonts w:eastAsia="Times New Roman"/>
          <w:b/>
        </w:rPr>
        <w:t>Assistant Manager</w:t>
      </w:r>
      <w:r w:rsidR="00F334F3">
        <w:rPr>
          <w:rFonts w:eastAsia="Times New Roman"/>
          <w:b/>
        </w:rPr>
        <w:t>/Terminal Manager</w:t>
      </w:r>
      <w:r>
        <w:rPr>
          <w:rFonts w:eastAsia="Times New Roman"/>
          <w:b/>
        </w:rPr>
        <w:t>-Terminals</w:t>
      </w:r>
      <w:r w:rsidR="004136DD">
        <w:rPr>
          <w:rFonts w:eastAsia="Times New Roman"/>
          <w:b/>
        </w:rPr>
        <w:t xml:space="preserve"> Operation</w:t>
      </w:r>
    </w:p>
    <w:p w:rsidR="00417B45" w:rsidRPr="00417B45" w:rsidRDefault="00417B45" w:rsidP="00B37D0C">
      <w:pPr>
        <w:numPr>
          <w:ilvl w:val="0"/>
          <w:numId w:val="14"/>
        </w:numPr>
        <w:tabs>
          <w:tab w:val="clear" w:pos="1440"/>
          <w:tab w:val="num" w:pos="720"/>
        </w:tabs>
        <w:spacing w:before="100" w:beforeAutospacing="1" w:after="80" w:line="240" w:lineRule="auto"/>
        <w:ind w:left="720"/>
        <w:rPr>
          <w:rFonts w:ascii="Arial" w:hAnsi="Arial" w:cs="Arial"/>
        </w:rPr>
      </w:pPr>
      <w:r w:rsidRPr="00417B45">
        <w:rPr>
          <w:rFonts w:ascii="Arial" w:hAnsi="Arial" w:cs="Arial"/>
        </w:rPr>
        <w:t>Commissioned terminal in Karachi, Pakistan</w:t>
      </w:r>
    </w:p>
    <w:p w:rsidR="00B4528F" w:rsidRDefault="00417B45" w:rsidP="00B4528F">
      <w:pPr>
        <w:numPr>
          <w:ilvl w:val="0"/>
          <w:numId w:val="14"/>
        </w:numPr>
        <w:spacing w:before="100" w:beforeAutospacing="1" w:after="80" w:line="240" w:lineRule="auto"/>
        <w:ind w:left="720"/>
        <w:rPr>
          <w:rFonts w:ascii="Arial" w:hAnsi="Arial" w:cs="Arial"/>
        </w:rPr>
      </w:pPr>
      <w:r w:rsidRPr="00417B45">
        <w:rPr>
          <w:rFonts w:ascii="Arial" w:hAnsi="Arial" w:cs="Arial"/>
        </w:rPr>
        <w:t>Supervise the overall operations of terminals in Karachi, Pakistan</w:t>
      </w:r>
      <w:r w:rsidR="00B4528F">
        <w:rPr>
          <w:rFonts w:ascii="Arial" w:hAnsi="Arial" w:cs="Arial"/>
        </w:rPr>
        <w:t xml:space="preserve"> which includes:</w:t>
      </w:r>
    </w:p>
    <w:p w:rsidR="00B4528F" w:rsidRDefault="00B4528F" w:rsidP="00B4528F">
      <w:pPr>
        <w:spacing w:after="0" w:line="240" w:lineRule="auto"/>
        <w:ind w:left="720"/>
        <w:rPr>
          <w:rFonts w:ascii="Arial" w:hAnsi="Arial" w:cs="Arial"/>
        </w:rPr>
      </w:pPr>
      <w:r>
        <w:rPr>
          <w:rFonts w:ascii="Arial" w:hAnsi="Arial" w:cs="Arial"/>
        </w:rPr>
        <w:t>Operations of Imports</w:t>
      </w:r>
      <w:r w:rsidR="00921D9B">
        <w:rPr>
          <w:rFonts w:ascii="Arial" w:hAnsi="Arial" w:cs="Arial"/>
        </w:rPr>
        <w:t>/export</w:t>
      </w:r>
      <w:r>
        <w:rPr>
          <w:rFonts w:ascii="Arial" w:hAnsi="Arial" w:cs="Arial"/>
        </w:rPr>
        <w:t xml:space="preserve"> of Jet Fuel and crude </w:t>
      </w:r>
      <w:proofErr w:type="gramStart"/>
      <w:r>
        <w:rPr>
          <w:rFonts w:ascii="Arial" w:hAnsi="Arial" w:cs="Arial"/>
        </w:rPr>
        <w:t>Oil</w:t>
      </w:r>
      <w:r w:rsidR="00921D9B">
        <w:rPr>
          <w:rFonts w:ascii="Arial" w:hAnsi="Arial" w:cs="Arial"/>
        </w:rPr>
        <w:t xml:space="preserve"> ,HSD</w:t>
      </w:r>
      <w:proofErr w:type="gramEnd"/>
      <w:r w:rsidR="00921D9B">
        <w:rPr>
          <w:rFonts w:ascii="Arial" w:hAnsi="Arial" w:cs="Arial"/>
        </w:rPr>
        <w:t xml:space="preserve"> and Naphtha</w:t>
      </w:r>
    </w:p>
    <w:p w:rsidR="00417B45" w:rsidRDefault="00B4528F" w:rsidP="00B4528F">
      <w:pPr>
        <w:spacing w:after="0" w:line="240" w:lineRule="auto"/>
        <w:ind w:firstLine="720"/>
        <w:rPr>
          <w:rFonts w:ascii="Arial" w:hAnsi="Arial" w:cs="Arial"/>
        </w:rPr>
      </w:pPr>
      <w:r>
        <w:rPr>
          <w:rFonts w:ascii="Arial" w:hAnsi="Arial" w:cs="Arial"/>
        </w:rPr>
        <w:t xml:space="preserve">Decanting &amp; filling operations of Tank </w:t>
      </w:r>
      <w:proofErr w:type="gramStart"/>
      <w:r>
        <w:rPr>
          <w:rFonts w:ascii="Arial" w:hAnsi="Arial" w:cs="Arial"/>
        </w:rPr>
        <w:t>lorries</w:t>
      </w:r>
      <w:proofErr w:type="gramEnd"/>
    </w:p>
    <w:p w:rsidR="00B4528F" w:rsidRPr="00417B45" w:rsidRDefault="00B4528F" w:rsidP="00B4528F">
      <w:pPr>
        <w:spacing w:after="0" w:line="240" w:lineRule="auto"/>
        <w:ind w:firstLine="720"/>
        <w:rPr>
          <w:rFonts w:ascii="Arial" w:hAnsi="Arial" w:cs="Arial"/>
        </w:rPr>
      </w:pPr>
      <w:r>
        <w:rPr>
          <w:rFonts w:ascii="Arial" w:hAnsi="Arial" w:cs="Arial"/>
        </w:rPr>
        <w:t>Product receipt and dispatch through pipeline</w:t>
      </w:r>
    </w:p>
    <w:p w:rsidR="00417B45" w:rsidRPr="00417B45" w:rsidRDefault="00417B45" w:rsidP="00B4528F">
      <w:pPr>
        <w:numPr>
          <w:ilvl w:val="0"/>
          <w:numId w:val="14"/>
        </w:numPr>
        <w:spacing w:before="100" w:beforeAutospacing="1" w:after="80" w:line="240" w:lineRule="auto"/>
        <w:ind w:left="720"/>
        <w:rPr>
          <w:rFonts w:ascii="Arial" w:hAnsi="Arial" w:cs="Arial"/>
        </w:rPr>
      </w:pPr>
      <w:r w:rsidRPr="00417B45">
        <w:rPr>
          <w:rFonts w:ascii="Arial" w:hAnsi="Arial" w:cs="Arial"/>
        </w:rPr>
        <w:t>Ensure efficient, safe and smooth terminal operation.</w:t>
      </w:r>
    </w:p>
    <w:p w:rsidR="00417B45" w:rsidRPr="00417B45" w:rsidRDefault="00417B45" w:rsidP="00B4528F">
      <w:pPr>
        <w:numPr>
          <w:ilvl w:val="0"/>
          <w:numId w:val="14"/>
        </w:numPr>
        <w:spacing w:before="100" w:beforeAutospacing="1" w:after="80" w:line="240" w:lineRule="auto"/>
        <w:ind w:left="720"/>
        <w:rPr>
          <w:rFonts w:ascii="Arial" w:hAnsi="Arial" w:cs="Arial"/>
        </w:rPr>
      </w:pPr>
      <w:r w:rsidRPr="00417B45">
        <w:rPr>
          <w:rFonts w:ascii="Arial" w:hAnsi="Arial" w:cs="Arial"/>
        </w:rPr>
        <w:t>Ensure safe and accurate product receipts in storage tanks</w:t>
      </w:r>
    </w:p>
    <w:p w:rsidR="00417B45" w:rsidRPr="00417B45" w:rsidRDefault="00417B45" w:rsidP="00B4528F">
      <w:pPr>
        <w:numPr>
          <w:ilvl w:val="0"/>
          <w:numId w:val="14"/>
        </w:numPr>
        <w:spacing w:before="100" w:beforeAutospacing="1" w:after="80" w:line="240" w:lineRule="auto"/>
        <w:ind w:left="720"/>
        <w:rPr>
          <w:rFonts w:ascii="Arial" w:hAnsi="Arial" w:cs="Arial"/>
        </w:rPr>
      </w:pPr>
      <w:r w:rsidRPr="00417B45">
        <w:rPr>
          <w:rFonts w:ascii="Arial" w:hAnsi="Arial" w:cs="Arial"/>
        </w:rPr>
        <w:t>Optimization at product receipt to minimize energy consumption and product losses</w:t>
      </w:r>
    </w:p>
    <w:p w:rsidR="00417B45" w:rsidRPr="00417B45" w:rsidRDefault="00417B45" w:rsidP="00B4528F">
      <w:pPr>
        <w:numPr>
          <w:ilvl w:val="0"/>
          <w:numId w:val="14"/>
        </w:numPr>
        <w:spacing w:before="100" w:beforeAutospacing="1" w:after="80" w:line="240" w:lineRule="auto"/>
        <w:ind w:left="720"/>
        <w:rPr>
          <w:rFonts w:ascii="Arial" w:hAnsi="Arial" w:cs="Arial"/>
        </w:rPr>
      </w:pPr>
      <w:r w:rsidRPr="00417B45">
        <w:rPr>
          <w:rFonts w:ascii="Arial" w:hAnsi="Arial" w:cs="Arial"/>
        </w:rPr>
        <w:t>Ensure environment friendly terminal operations</w:t>
      </w:r>
    </w:p>
    <w:p w:rsidR="00417B45" w:rsidRPr="00417B45" w:rsidRDefault="00417B45" w:rsidP="00B4528F">
      <w:pPr>
        <w:numPr>
          <w:ilvl w:val="0"/>
          <w:numId w:val="14"/>
        </w:numPr>
        <w:spacing w:before="100" w:beforeAutospacing="1" w:after="80" w:line="240" w:lineRule="auto"/>
        <w:ind w:left="720"/>
        <w:rPr>
          <w:rFonts w:ascii="Arial" w:hAnsi="Arial" w:cs="Arial"/>
        </w:rPr>
      </w:pPr>
      <w:r w:rsidRPr="00417B45">
        <w:rPr>
          <w:rFonts w:ascii="Arial" w:hAnsi="Arial" w:cs="Arial"/>
        </w:rPr>
        <w:t>Ensure that all safety concerns are being followed in terminals</w:t>
      </w:r>
    </w:p>
    <w:p w:rsidR="00417B45" w:rsidRPr="00417B45" w:rsidRDefault="00417B45" w:rsidP="00B4528F">
      <w:pPr>
        <w:numPr>
          <w:ilvl w:val="0"/>
          <w:numId w:val="14"/>
        </w:numPr>
        <w:spacing w:before="100" w:beforeAutospacing="1" w:after="80" w:line="240" w:lineRule="auto"/>
        <w:ind w:left="720"/>
        <w:rPr>
          <w:rFonts w:ascii="Arial" w:hAnsi="Arial" w:cs="Arial"/>
        </w:rPr>
      </w:pPr>
      <w:proofErr w:type="spellStart"/>
      <w:r w:rsidRPr="00417B45">
        <w:rPr>
          <w:rFonts w:ascii="Arial" w:hAnsi="Arial" w:cs="Arial"/>
        </w:rPr>
        <w:t>Inter company</w:t>
      </w:r>
      <w:proofErr w:type="spellEnd"/>
      <w:r w:rsidRPr="00417B45">
        <w:rPr>
          <w:rFonts w:ascii="Arial" w:hAnsi="Arial" w:cs="Arial"/>
        </w:rPr>
        <w:t xml:space="preserve"> and outside correspondence with various agencies pertaining to field of operations.</w:t>
      </w:r>
    </w:p>
    <w:p w:rsidR="00417B45" w:rsidRPr="00004906"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Meet /exceed management and Customers Expectation.</w:t>
      </w:r>
    </w:p>
    <w:p w:rsidR="00417B45"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Target setup for departments in line with overall company targets.</w:t>
      </w:r>
    </w:p>
    <w:p w:rsidR="00417B45"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Direction and Mentoring Departmental Heads to achieve/Exceed their targets</w:t>
      </w:r>
    </w:p>
    <w:p w:rsidR="00417B45"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Monthly evaluation of Departmental Targets.</w:t>
      </w:r>
    </w:p>
    <w:p w:rsidR="00417B45" w:rsidRDefault="00417B45" w:rsidP="00B4528F">
      <w:pPr>
        <w:numPr>
          <w:ilvl w:val="0"/>
          <w:numId w:val="14"/>
        </w:numPr>
        <w:spacing w:before="100" w:beforeAutospacing="1" w:after="80" w:line="240" w:lineRule="auto"/>
        <w:ind w:left="720"/>
        <w:rPr>
          <w:rFonts w:ascii="Arial" w:hAnsi="Arial" w:cs="Arial"/>
        </w:rPr>
      </w:pPr>
      <w:r w:rsidRPr="00F66D1A">
        <w:rPr>
          <w:rFonts w:ascii="Arial" w:hAnsi="Arial" w:cs="Arial"/>
        </w:rPr>
        <w:t>Lead and mentor subordinates to achieve optimum performance</w:t>
      </w:r>
      <w:r>
        <w:rPr>
          <w:rFonts w:ascii="Arial" w:hAnsi="Arial" w:cs="Arial"/>
        </w:rPr>
        <w:t>.</w:t>
      </w:r>
    </w:p>
    <w:p w:rsidR="00417B45"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 xml:space="preserve">Training of staff as per their respective field. </w:t>
      </w:r>
    </w:p>
    <w:p w:rsidR="00417B45"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Career development of staff</w:t>
      </w:r>
    </w:p>
    <w:p w:rsidR="00417B45"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Actively involved in Business Strategy and Planning of the company</w:t>
      </w:r>
    </w:p>
    <w:p w:rsidR="00417B45" w:rsidRDefault="00417B45" w:rsidP="00B4528F">
      <w:pPr>
        <w:numPr>
          <w:ilvl w:val="0"/>
          <w:numId w:val="14"/>
        </w:numPr>
        <w:spacing w:before="100" w:beforeAutospacing="1" w:after="80" w:line="240" w:lineRule="auto"/>
        <w:ind w:left="720"/>
        <w:rPr>
          <w:rFonts w:ascii="Arial" w:hAnsi="Arial" w:cs="Arial"/>
        </w:rPr>
      </w:pPr>
      <w:r>
        <w:rPr>
          <w:rFonts w:ascii="Arial" w:hAnsi="Arial" w:cs="Arial"/>
        </w:rPr>
        <w:t>Preparation of Budget, Monitoring with actual cost as compared to budgeted and timely utilization.</w:t>
      </w:r>
    </w:p>
    <w:p w:rsidR="00131569" w:rsidRDefault="00417B45" w:rsidP="00232753">
      <w:pPr>
        <w:numPr>
          <w:ilvl w:val="0"/>
          <w:numId w:val="14"/>
        </w:numPr>
        <w:spacing w:after="80" w:line="240" w:lineRule="auto"/>
        <w:ind w:left="720"/>
        <w:rPr>
          <w:rFonts w:ascii="Arial" w:hAnsi="Arial" w:cs="Arial"/>
        </w:rPr>
      </w:pPr>
      <w:r>
        <w:rPr>
          <w:rFonts w:ascii="Arial" w:hAnsi="Arial" w:cs="Arial"/>
        </w:rPr>
        <w:t>Preparation and Implementation of SOPs.</w:t>
      </w:r>
    </w:p>
    <w:p w:rsidR="00921D9B" w:rsidRDefault="00921D9B" w:rsidP="00232753">
      <w:pPr>
        <w:numPr>
          <w:ilvl w:val="0"/>
          <w:numId w:val="14"/>
        </w:numPr>
        <w:spacing w:after="80" w:line="240" w:lineRule="auto"/>
        <w:ind w:left="720"/>
        <w:rPr>
          <w:rFonts w:ascii="Arial" w:hAnsi="Arial" w:cs="Arial"/>
        </w:rPr>
      </w:pPr>
      <w:r>
        <w:rPr>
          <w:rFonts w:ascii="Arial" w:hAnsi="Arial" w:cs="Arial"/>
        </w:rPr>
        <w:t xml:space="preserve">Commissioned </w:t>
      </w:r>
      <w:proofErr w:type="spellStart"/>
      <w:r>
        <w:rPr>
          <w:rFonts w:ascii="Arial" w:hAnsi="Arial" w:cs="Arial"/>
        </w:rPr>
        <w:t>Mehmood</w:t>
      </w:r>
      <w:proofErr w:type="spellEnd"/>
      <w:r>
        <w:rPr>
          <w:rFonts w:ascii="Arial" w:hAnsi="Arial" w:cs="Arial"/>
        </w:rPr>
        <w:t xml:space="preserve"> </w:t>
      </w:r>
      <w:proofErr w:type="spellStart"/>
      <w:r>
        <w:rPr>
          <w:rFonts w:ascii="Arial" w:hAnsi="Arial" w:cs="Arial"/>
        </w:rPr>
        <w:t>Kot</w:t>
      </w:r>
      <w:proofErr w:type="spellEnd"/>
      <w:r>
        <w:rPr>
          <w:rFonts w:ascii="Arial" w:hAnsi="Arial" w:cs="Arial"/>
        </w:rPr>
        <w:t xml:space="preserve"> terminal</w:t>
      </w:r>
    </w:p>
    <w:p w:rsidR="00921D9B" w:rsidRDefault="00921D9B" w:rsidP="00232753">
      <w:pPr>
        <w:numPr>
          <w:ilvl w:val="0"/>
          <w:numId w:val="14"/>
        </w:numPr>
        <w:spacing w:after="80" w:line="240" w:lineRule="auto"/>
        <w:ind w:left="720"/>
        <w:rPr>
          <w:rFonts w:ascii="Arial" w:hAnsi="Arial" w:cs="Arial"/>
        </w:rPr>
      </w:pPr>
      <w:r>
        <w:rPr>
          <w:rFonts w:ascii="Arial" w:hAnsi="Arial" w:cs="Arial"/>
        </w:rPr>
        <w:t xml:space="preserve">Preparation of </w:t>
      </w:r>
      <w:proofErr w:type="spellStart"/>
      <w:r>
        <w:rPr>
          <w:rFonts w:ascii="Arial" w:hAnsi="Arial" w:cs="Arial"/>
        </w:rPr>
        <w:t>Termnal</w:t>
      </w:r>
      <w:proofErr w:type="spellEnd"/>
      <w:r>
        <w:rPr>
          <w:rFonts w:ascii="Arial" w:hAnsi="Arial" w:cs="Arial"/>
        </w:rPr>
        <w:t xml:space="preserve"> operation budget</w:t>
      </w:r>
    </w:p>
    <w:p w:rsidR="004136DD" w:rsidRDefault="004136DD" w:rsidP="004136DD">
      <w:pPr>
        <w:spacing w:after="80" w:line="240" w:lineRule="auto"/>
        <w:ind w:left="360"/>
        <w:rPr>
          <w:rFonts w:ascii="Arial" w:hAnsi="Arial" w:cs="Arial"/>
          <w:b/>
          <w:u w:val="single"/>
        </w:rPr>
      </w:pPr>
      <w:r w:rsidRPr="004136DD">
        <w:rPr>
          <w:rFonts w:ascii="Arial" w:hAnsi="Arial" w:cs="Arial"/>
          <w:b/>
          <w:u w:val="single"/>
        </w:rPr>
        <w:t>Achievements:</w:t>
      </w:r>
    </w:p>
    <w:p w:rsidR="004136DD" w:rsidRPr="004136DD" w:rsidRDefault="004136DD" w:rsidP="004136DD">
      <w:pPr>
        <w:pStyle w:val="ListParagraph"/>
        <w:numPr>
          <w:ilvl w:val="0"/>
          <w:numId w:val="24"/>
        </w:numPr>
        <w:spacing w:after="80" w:line="240" w:lineRule="auto"/>
        <w:rPr>
          <w:rFonts w:ascii="Arial" w:hAnsi="Arial" w:cs="Arial"/>
          <w:b/>
          <w:u w:val="single"/>
        </w:rPr>
      </w:pPr>
      <w:r>
        <w:rPr>
          <w:rFonts w:ascii="Arial" w:hAnsi="Arial" w:cs="Arial"/>
        </w:rPr>
        <w:t>Major modification of decanting system in terminal with successful commissioning.</w:t>
      </w:r>
    </w:p>
    <w:p w:rsidR="004136DD" w:rsidRPr="004136DD" w:rsidRDefault="004136DD" w:rsidP="004136DD">
      <w:pPr>
        <w:pStyle w:val="ListParagraph"/>
        <w:numPr>
          <w:ilvl w:val="0"/>
          <w:numId w:val="24"/>
        </w:numPr>
        <w:spacing w:after="80" w:line="240" w:lineRule="auto"/>
        <w:rPr>
          <w:rFonts w:ascii="Arial" w:hAnsi="Arial" w:cs="Arial"/>
          <w:b/>
          <w:u w:val="single"/>
        </w:rPr>
      </w:pPr>
      <w:r>
        <w:rPr>
          <w:rFonts w:ascii="Arial" w:hAnsi="Arial" w:cs="Arial"/>
        </w:rPr>
        <w:t>Modification and connectivity of Terminal pipe line system with WOPP system with successful commissioning of first WOPP operation Keamari.</w:t>
      </w:r>
    </w:p>
    <w:p w:rsidR="004136DD" w:rsidRPr="004136DD" w:rsidRDefault="004136DD" w:rsidP="004136DD">
      <w:pPr>
        <w:pStyle w:val="ListParagraph"/>
        <w:numPr>
          <w:ilvl w:val="0"/>
          <w:numId w:val="24"/>
        </w:numPr>
        <w:spacing w:after="80" w:line="240" w:lineRule="auto"/>
      </w:pPr>
      <w:r w:rsidRPr="004136DD">
        <w:rPr>
          <w:rFonts w:ascii="Arial" w:hAnsi="Arial" w:cs="Arial"/>
        </w:rPr>
        <w:t xml:space="preserve">Successful of first WOPP operation from IPURI Terminal Port </w:t>
      </w:r>
      <w:proofErr w:type="spellStart"/>
      <w:r w:rsidRPr="004136DD">
        <w:rPr>
          <w:rFonts w:ascii="Arial" w:hAnsi="Arial" w:cs="Arial"/>
        </w:rPr>
        <w:t>Qasim</w:t>
      </w:r>
      <w:proofErr w:type="spellEnd"/>
      <w:r>
        <w:rPr>
          <w:rFonts w:ascii="Arial" w:hAnsi="Arial" w:cs="Arial"/>
        </w:rPr>
        <w:t>.</w:t>
      </w:r>
    </w:p>
    <w:p w:rsidR="004136DD" w:rsidRPr="004136DD" w:rsidRDefault="004136DD" w:rsidP="004136DD">
      <w:pPr>
        <w:pStyle w:val="ListParagraph"/>
        <w:numPr>
          <w:ilvl w:val="0"/>
          <w:numId w:val="24"/>
        </w:numPr>
        <w:spacing w:after="80" w:line="240" w:lineRule="auto"/>
        <w:rPr>
          <w:rFonts w:ascii="Arial" w:hAnsi="Arial" w:cs="Arial"/>
        </w:rPr>
      </w:pPr>
      <w:r>
        <w:rPr>
          <w:rFonts w:ascii="Arial" w:hAnsi="Arial" w:cs="Arial"/>
          <w:sz w:val="24"/>
          <w:szCs w:val="24"/>
        </w:rPr>
        <w:t>Successful Export operation from BYCO own export line Keamari.</w:t>
      </w:r>
    </w:p>
    <w:p w:rsidR="004136DD" w:rsidRPr="00637B16" w:rsidRDefault="004136DD" w:rsidP="004136DD">
      <w:pPr>
        <w:pStyle w:val="ListParagraph"/>
        <w:numPr>
          <w:ilvl w:val="0"/>
          <w:numId w:val="24"/>
        </w:numPr>
        <w:spacing w:after="80" w:line="240" w:lineRule="auto"/>
        <w:rPr>
          <w:rFonts w:ascii="Arial" w:hAnsi="Arial" w:cs="Arial"/>
        </w:rPr>
      </w:pPr>
      <w:r>
        <w:rPr>
          <w:rFonts w:ascii="Arial" w:hAnsi="Arial" w:cs="Arial"/>
          <w:sz w:val="24"/>
          <w:szCs w:val="24"/>
        </w:rPr>
        <w:lastRenderedPageBreak/>
        <w:t>Successful Pre-commissioning of 8” import/export line from terminal to Jetty.</w:t>
      </w:r>
    </w:p>
    <w:p w:rsidR="00637B16" w:rsidRPr="00C05D2C" w:rsidRDefault="00637B16" w:rsidP="004136DD">
      <w:pPr>
        <w:pStyle w:val="ListParagraph"/>
        <w:numPr>
          <w:ilvl w:val="0"/>
          <w:numId w:val="24"/>
        </w:numPr>
        <w:spacing w:after="80" w:line="240" w:lineRule="auto"/>
        <w:rPr>
          <w:rFonts w:ascii="Arial" w:hAnsi="Arial" w:cs="Arial"/>
        </w:rPr>
      </w:pPr>
      <w:r>
        <w:rPr>
          <w:rFonts w:ascii="Arial" w:hAnsi="Arial" w:cs="Arial"/>
          <w:sz w:val="24"/>
          <w:szCs w:val="24"/>
        </w:rPr>
        <w:t xml:space="preserve">Pre-commissioning of Mahmood </w:t>
      </w:r>
      <w:proofErr w:type="spellStart"/>
      <w:r>
        <w:rPr>
          <w:rFonts w:ascii="Arial" w:hAnsi="Arial" w:cs="Arial"/>
          <w:sz w:val="24"/>
          <w:szCs w:val="24"/>
        </w:rPr>
        <w:t>Kot</w:t>
      </w:r>
      <w:proofErr w:type="spellEnd"/>
      <w:r>
        <w:rPr>
          <w:rFonts w:ascii="Arial" w:hAnsi="Arial" w:cs="Arial"/>
          <w:sz w:val="24"/>
          <w:szCs w:val="24"/>
        </w:rPr>
        <w:t xml:space="preserve"> terminal.</w:t>
      </w:r>
    </w:p>
    <w:p w:rsidR="00C05D2C" w:rsidRDefault="00C05D2C" w:rsidP="00C05D2C">
      <w:pPr>
        <w:pStyle w:val="ListParagraph"/>
        <w:spacing w:after="80" w:line="240" w:lineRule="auto"/>
        <w:rPr>
          <w:rFonts w:ascii="Arial" w:hAnsi="Arial" w:cs="Arial"/>
          <w:sz w:val="24"/>
          <w:szCs w:val="24"/>
        </w:rPr>
      </w:pPr>
    </w:p>
    <w:p w:rsidR="00C05D2C" w:rsidRPr="00B37D0C" w:rsidRDefault="00C05D2C" w:rsidP="00C05D2C">
      <w:pPr>
        <w:pStyle w:val="NoSpacing"/>
        <w:numPr>
          <w:ilvl w:val="0"/>
          <w:numId w:val="13"/>
        </w:numPr>
        <w:tabs>
          <w:tab w:val="left" w:pos="0"/>
        </w:tabs>
        <w:rPr>
          <w:rFonts w:eastAsia="Times New Roman"/>
          <w:b/>
          <w:sz w:val="26"/>
          <w:szCs w:val="26"/>
          <w:u w:val="single"/>
        </w:rPr>
      </w:pPr>
      <w:r w:rsidRPr="00B37D0C">
        <w:rPr>
          <w:rFonts w:eastAsia="Times New Roman"/>
          <w:b/>
          <w:sz w:val="26"/>
          <w:szCs w:val="26"/>
          <w:u w:val="single"/>
        </w:rPr>
        <w:t xml:space="preserve">BYCO </w:t>
      </w:r>
      <w:r>
        <w:rPr>
          <w:rFonts w:eastAsia="Times New Roman"/>
          <w:b/>
          <w:sz w:val="26"/>
          <w:szCs w:val="26"/>
          <w:u w:val="single"/>
        </w:rPr>
        <w:t>Petroleum</w:t>
      </w:r>
      <w:r w:rsidRPr="00B37D0C">
        <w:rPr>
          <w:rFonts w:eastAsia="Times New Roman"/>
          <w:b/>
          <w:sz w:val="26"/>
          <w:szCs w:val="26"/>
          <w:u w:val="single"/>
        </w:rPr>
        <w:t xml:space="preserve"> Pakistan Limited.</w:t>
      </w:r>
    </w:p>
    <w:p w:rsidR="00C05D2C" w:rsidRDefault="00C05D2C" w:rsidP="00C05D2C">
      <w:pPr>
        <w:pStyle w:val="NoSpacing"/>
        <w:tabs>
          <w:tab w:val="left" w:pos="0"/>
        </w:tabs>
        <w:ind w:left="360"/>
        <w:rPr>
          <w:rFonts w:eastAsia="Times New Roman"/>
          <w:b/>
        </w:rPr>
      </w:pPr>
      <w:r>
        <w:rPr>
          <w:rFonts w:eastAsia="Times New Roman"/>
          <w:b/>
        </w:rPr>
        <w:t>Jan.</w:t>
      </w:r>
      <w:r w:rsidRPr="00726FE7">
        <w:rPr>
          <w:rFonts w:eastAsia="Times New Roman"/>
          <w:b/>
        </w:rPr>
        <w:t>201</w:t>
      </w:r>
      <w:r>
        <w:rPr>
          <w:rFonts w:eastAsia="Times New Roman"/>
          <w:b/>
        </w:rPr>
        <w:t>7</w:t>
      </w:r>
      <w:r w:rsidRPr="00726FE7">
        <w:rPr>
          <w:rFonts w:eastAsia="Times New Roman"/>
          <w:b/>
        </w:rPr>
        <w:t xml:space="preserve"> </w:t>
      </w:r>
      <w:r>
        <w:rPr>
          <w:rFonts w:eastAsia="Times New Roman"/>
          <w:b/>
        </w:rPr>
        <w:t>till date</w:t>
      </w:r>
    </w:p>
    <w:p w:rsidR="00C05D2C" w:rsidRPr="00404682" w:rsidRDefault="00C05D2C" w:rsidP="00C05D2C">
      <w:pPr>
        <w:pStyle w:val="NoSpacing"/>
        <w:tabs>
          <w:tab w:val="left" w:pos="0"/>
        </w:tabs>
        <w:ind w:left="360"/>
        <w:rPr>
          <w:rFonts w:eastAsia="Times New Roman"/>
        </w:rPr>
      </w:pPr>
      <w:r>
        <w:rPr>
          <w:rFonts w:eastAsia="Times New Roman"/>
          <w:b/>
        </w:rPr>
        <w:t xml:space="preserve">Assistant Manager </w:t>
      </w:r>
      <w:proofErr w:type="gramStart"/>
      <w:r>
        <w:rPr>
          <w:rFonts w:eastAsia="Times New Roman"/>
          <w:b/>
        </w:rPr>
        <w:t>operation</w:t>
      </w:r>
      <w:proofErr w:type="gramEnd"/>
      <w:r>
        <w:rPr>
          <w:rFonts w:eastAsia="Times New Roman"/>
          <w:b/>
        </w:rPr>
        <w:t xml:space="preserve"> OMS</w:t>
      </w:r>
      <w:r w:rsidR="00404682">
        <w:rPr>
          <w:rFonts w:eastAsia="Times New Roman"/>
          <w:b/>
        </w:rPr>
        <w:t>/OSBL</w:t>
      </w:r>
    </w:p>
    <w:p w:rsidR="00404682" w:rsidRDefault="00404682" w:rsidP="00404682">
      <w:pPr>
        <w:pStyle w:val="NoSpacing"/>
        <w:numPr>
          <w:ilvl w:val="0"/>
          <w:numId w:val="28"/>
        </w:numPr>
        <w:tabs>
          <w:tab w:val="left" w:pos="0"/>
        </w:tabs>
        <w:rPr>
          <w:rFonts w:eastAsia="Times New Roman"/>
        </w:rPr>
      </w:pPr>
      <w:r w:rsidRPr="00404682">
        <w:rPr>
          <w:rFonts w:eastAsia="Times New Roman"/>
        </w:rPr>
        <w:t>Meet the targets of Oil movement shipment</w:t>
      </w:r>
      <w:r>
        <w:rPr>
          <w:rFonts w:eastAsia="Times New Roman"/>
        </w:rPr>
        <w:t>.</w:t>
      </w:r>
    </w:p>
    <w:p w:rsidR="00404682" w:rsidRDefault="00404682" w:rsidP="00404682">
      <w:pPr>
        <w:pStyle w:val="NoSpacing"/>
        <w:numPr>
          <w:ilvl w:val="0"/>
          <w:numId w:val="28"/>
        </w:numPr>
        <w:tabs>
          <w:tab w:val="left" w:pos="0"/>
        </w:tabs>
        <w:rPr>
          <w:rFonts w:eastAsia="Times New Roman"/>
        </w:rPr>
      </w:pPr>
      <w:r>
        <w:rPr>
          <w:rFonts w:eastAsia="Times New Roman"/>
        </w:rPr>
        <w:t>Ensure smooth shipment of all products with safe mode.</w:t>
      </w:r>
    </w:p>
    <w:p w:rsidR="00404682" w:rsidRDefault="00404682" w:rsidP="00404682">
      <w:pPr>
        <w:pStyle w:val="NoSpacing"/>
        <w:numPr>
          <w:ilvl w:val="0"/>
          <w:numId w:val="28"/>
        </w:numPr>
        <w:tabs>
          <w:tab w:val="left" w:pos="0"/>
        </w:tabs>
        <w:rPr>
          <w:rFonts w:eastAsia="Times New Roman"/>
        </w:rPr>
      </w:pPr>
      <w:r>
        <w:rPr>
          <w:rFonts w:eastAsia="Times New Roman"/>
        </w:rPr>
        <w:t>Ensure the complete utilization of all product gantries.</w:t>
      </w:r>
    </w:p>
    <w:p w:rsidR="00404682" w:rsidRDefault="00FD02B5" w:rsidP="00404682">
      <w:pPr>
        <w:pStyle w:val="NoSpacing"/>
        <w:numPr>
          <w:ilvl w:val="0"/>
          <w:numId w:val="28"/>
        </w:numPr>
        <w:tabs>
          <w:tab w:val="left" w:pos="0"/>
        </w:tabs>
        <w:rPr>
          <w:rFonts w:eastAsia="Times New Roman"/>
        </w:rPr>
      </w:pPr>
      <w:r>
        <w:rPr>
          <w:rFonts w:eastAsia="Times New Roman"/>
        </w:rPr>
        <w:t>Preparation of OMS budget.</w:t>
      </w:r>
    </w:p>
    <w:p w:rsidR="00FD02B5" w:rsidRDefault="00FD02B5" w:rsidP="00404682">
      <w:pPr>
        <w:pStyle w:val="NoSpacing"/>
        <w:numPr>
          <w:ilvl w:val="0"/>
          <w:numId w:val="28"/>
        </w:numPr>
        <w:tabs>
          <w:tab w:val="left" w:pos="0"/>
        </w:tabs>
        <w:rPr>
          <w:rFonts w:eastAsia="Times New Roman"/>
        </w:rPr>
      </w:pPr>
      <w:r>
        <w:rPr>
          <w:rFonts w:eastAsia="Times New Roman"/>
        </w:rPr>
        <w:t>Compliance of Company EHS policies.</w:t>
      </w:r>
    </w:p>
    <w:p w:rsidR="00FD02B5" w:rsidRPr="00404682" w:rsidRDefault="00FD02B5" w:rsidP="00404682">
      <w:pPr>
        <w:pStyle w:val="NoSpacing"/>
        <w:numPr>
          <w:ilvl w:val="0"/>
          <w:numId w:val="28"/>
        </w:numPr>
        <w:tabs>
          <w:tab w:val="left" w:pos="0"/>
        </w:tabs>
        <w:rPr>
          <w:rFonts w:eastAsia="Times New Roman"/>
        </w:rPr>
      </w:pPr>
      <w:r>
        <w:rPr>
          <w:rFonts w:eastAsia="Times New Roman"/>
        </w:rPr>
        <w:t>Provide staff training.</w:t>
      </w:r>
    </w:p>
    <w:p w:rsidR="00C05D2C" w:rsidRDefault="00C05D2C" w:rsidP="00C05D2C">
      <w:pPr>
        <w:pStyle w:val="NoSpacing"/>
        <w:tabs>
          <w:tab w:val="left" w:pos="0"/>
        </w:tabs>
        <w:ind w:left="360"/>
        <w:rPr>
          <w:rFonts w:eastAsia="Times New Roman"/>
          <w:b/>
        </w:rPr>
      </w:pPr>
    </w:p>
    <w:p w:rsidR="00C05D2C" w:rsidRPr="004136DD" w:rsidRDefault="00C05D2C" w:rsidP="00C05D2C">
      <w:pPr>
        <w:pStyle w:val="ListParagraph"/>
        <w:spacing w:after="80" w:line="240" w:lineRule="auto"/>
        <w:rPr>
          <w:rFonts w:ascii="Arial" w:hAnsi="Arial" w:cs="Arial"/>
        </w:rPr>
      </w:pPr>
    </w:p>
    <w:p w:rsidR="004136DD" w:rsidRPr="004136DD" w:rsidRDefault="004136DD" w:rsidP="004136DD">
      <w:pPr>
        <w:spacing w:after="80" w:line="240" w:lineRule="auto"/>
        <w:ind w:left="360"/>
        <w:rPr>
          <w:rFonts w:ascii="Arial" w:hAnsi="Arial" w:cs="Arial"/>
          <w:b/>
          <w:u w:val="single"/>
        </w:rPr>
      </w:pPr>
    </w:p>
    <w:p w:rsidR="00D94CD1" w:rsidRPr="008076D6" w:rsidRDefault="00D94CD1" w:rsidP="00D94CD1">
      <w:pPr>
        <w:spacing w:after="80" w:line="240" w:lineRule="auto"/>
        <w:ind w:left="720"/>
        <w:rPr>
          <w:rFonts w:ascii="Arial" w:hAnsi="Arial" w:cs="Arial"/>
        </w:rPr>
      </w:pPr>
    </w:p>
    <w:p w:rsidR="005546A3" w:rsidRPr="005546A3" w:rsidRDefault="005546A3" w:rsidP="005546A3">
      <w:pPr>
        <w:rPr>
          <w:rFonts w:ascii="Arial" w:hAnsi="Arial" w:cs="Arial"/>
          <w:b/>
          <w:sz w:val="26"/>
          <w:u w:val="single"/>
        </w:rPr>
      </w:pPr>
      <w:r w:rsidRPr="00710645">
        <w:rPr>
          <w:rFonts w:ascii="Arial" w:hAnsi="Arial" w:cs="Arial"/>
          <w:b/>
          <w:sz w:val="26"/>
          <w:u w:val="single"/>
        </w:rPr>
        <w:t>QUALIFICATION: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3371"/>
        <w:gridCol w:w="828"/>
        <w:gridCol w:w="1011"/>
      </w:tblGrid>
      <w:tr w:rsidR="00B4528F" w:rsidRPr="00710645" w:rsidTr="002E113D">
        <w:trPr>
          <w:trHeight w:val="838"/>
        </w:trPr>
        <w:tc>
          <w:tcPr>
            <w:tcW w:w="0" w:type="auto"/>
            <w:tcBorders>
              <w:bottom w:val="single" w:sz="4" w:space="0" w:color="auto"/>
            </w:tcBorders>
          </w:tcPr>
          <w:p w:rsidR="00B4528F" w:rsidRPr="00710645" w:rsidRDefault="00B4528F" w:rsidP="0064797E">
            <w:pPr>
              <w:pStyle w:val="Heading4"/>
              <w:jc w:val="center"/>
              <w:rPr>
                <w:sz w:val="24"/>
              </w:rPr>
            </w:pPr>
          </w:p>
          <w:p w:rsidR="00B4528F" w:rsidRPr="00710645" w:rsidRDefault="00B4528F" w:rsidP="0064797E">
            <w:pPr>
              <w:pStyle w:val="Heading4"/>
              <w:jc w:val="center"/>
              <w:rPr>
                <w:sz w:val="24"/>
              </w:rPr>
            </w:pPr>
            <w:r w:rsidRPr="00710645">
              <w:rPr>
                <w:sz w:val="24"/>
              </w:rPr>
              <w:t>DEGREE</w:t>
            </w:r>
          </w:p>
        </w:tc>
        <w:tc>
          <w:tcPr>
            <w:tcW w:w="0" w:type="auto"/>
            <w:tcBorders>
              <w:bottom w:val="single" w:sz="4" w:space="0" w:color="auto"/>
            </w:tcBorders>
          </w:tcPr>
          <w:p w:rsidR="00B4528F" w:rsidRPr="00710645" w:rsidRDefault="00B4528F" w:rsidP="0064797E">
            <w:pPr>
              <w:jc w:val="center"/>
              <w:rPr>
                <w:rFonts w:ascii="Arial" w:hAnsi="Arial" w:cs="Arial"/>
                <w:b/>
              </w:rPr>
            </w:pPr>
          </w:p>
          <w:p w:rsidR="00B4528F" w:rsidRPr="00710645" w:rsidRDefault="00B4528F" w:rsidP="0064797E">
            <w:pPr>
              <w:jc w:val="center"/>
              <w:rPr>
                <w:rFonts w:ascii="Arial" w:hAnsi="Arial" w:cs="Arial"/>
                <w:b/>
              </w:rPr>
            </w:pPr>
            <w:r w:rsidRPr="00710645">
              <w:rPr>
                <w:rFonts w:ascii="Arial" w:hAnsi="Arial" w:cs="Arial"/>
                <w:b/>
              </w:rPr>
              <w:t>INSTITUTE</w:t>
            </w:r>
          </w:p>
        </w:tc>
        <w:tc>
          <w:tcPr>
            <w:tcW w:w="0" w:type="auto"/>
            <w:tcBorders>
              <w:bottom w:val="single" w:sz="4" w:space="0" w:color="auto"/>
            </w:tcBorders>
          </w:tcPr>
          <w:p w:rsidR="00B4528F" w:rsidRPr="00710645" w:rsidRDefault="00B4528F" w:rsidP="0064797E">
            <w:pPr>
              <w:jc w:val="center"/>
              <w:rPr>
                <w:rFonts w:ascii="Arial" w:hAnsi="Arial" w:cs="Arial"/>
                <w:b/>
              </w:rPr>
            </w:pPr>
          </w:p>
          <w:p w:rsidR="00B4528F" w:rsidRPr="00710645" w:rsidRDefault="00B4528F" w:rsidP="0064797E">
            <w:pPr>
              <w:jc w:val="center"/>
              <w:rPr>
                <w:rFonts w:ascii="Arial" w:hAnsi="Arial" w:cs="Arial"/>
                <w:b/>
              </w:rPr>
            </w:pPr>
            <w:r w:rsidRPr="00710645">
              <w:rPr>
                <w:rFonts w:ascii="Arial" w:hAnsi="Arial" w:cs="Arial"/>
                <w:b/>
              </w:rPr>
              <w:t>YEAR</w:t>
            </w:r>
          </w:p>
        </w:tc>
        <w:tc>
          <w:tcPr>
            <w:tcW w:w="0" w:type="auto"/>
            <w:tcBorders>
              <w:bottom w:val="single" w:sz="4" w:space="0" w:color="auto"/>
            </w:tcBorders>
          </w:tcPr>
          <w:p w:rsidR="00B4528F" w:rsidRPr="00710645" w:rsidRDefault="00B4528F" w:rsidP="0064797E">
            <w:pPr>
              <w:jc w:val="center"/>
              <w:rPr>
                <w:rFonts w:ascii="Arial" w:hAnsi="Arial" w:cs="Arial"/>
                <w:b/>
              </w:rPr>
            </w:pPr>
          </w:p>
          <w:p w:rsidR="00B4528F" w:rsidRPr="00710645" w:rsidRDefault="00B4528F" w:rsidP="0064797E">
            <w:pPr>
              <w:jc w:val="center"/>
              <w:rPr>
                <w:rFonts w:ascii="Arial" w:hAnsi="Arial" w:cs="Arial"/>
                <w:b/>
              </w:rPr>
            </w:pPr>
            <w:r w:rsidRPr="00710645">
              <w:rPr>
                <w:rFonts w:ascii="Arial" w:hAnsi="Arial" w:cs="Arial"/>
                <w:b/>
              </w:rPr>
              <w:t>GRADE</w:t>
            </w:r>
          </w:p>
        </w:tc>
      </w:tr>
      <w:tr w:rsidR="00B4528F" w:rsidRPr="00710645" w:rsidTr="002E113D">
        <w:trPr>
          <w:trHeight w:val="1854"/>
        </w:trPr>
        <w:tc>
          <w:tcPr>
            <w:tcW w:w="0" w:type="auto"/>
            <w:tcBorders>
              <w:bottom w:val="single" w:sz="4" w:space="0" w:color="auto"/>
            </w:tcBorders>
          </w:tcPr>
          <w:p w:rsidR="00B4528F" w:rsidRPr="008E0AAF" w:rsidRDefault="00B4528F" w:rsidP="0064797E">
            <w:pPr>
              <w:rPr>
                <w:rFonts w:ascii="Arial" w:hAnsi="Arial" w:cs="Arial"/>
              </w:rPr>
            </w:pPr>
          </w:p>
          <w:p w:rsidR="00B4528F" w:rsidRPr="008E0AAF" w:rsidRDefault="00B4528F" w:rsidP="0064797E">
            <w:pPr>
              <w:rPr>
                <w:rFonts w:ascii="Arial" w:hAnsi="Arial" w:cs="Arial"/>
              </w:rPr>
            </w:pPr>
            <w:r w:rsidRPr="008E0AAF">
              <w:rPr>
                <w:rFonts w:ascii="Arial" w:hAnsi="Arial" w:cs="Arial"/>
              </w:rPr>
              <w:t>Bachelor of Engineering (Petrochemical)</w:t>
            </w:r>
          </w:p>
        </w:tc>
        <w:tc>
          <w:tcPr>
            <w:tcW w:w="0" w:type="auto"/>
            <w:tcBorders>
              <w:bottom w:val="single" w:sz="4" w:space="0" w:color="auto"/>
            </w:tcBorders>
          </w:tcPr>
          <w:p w:rsidR="00B4528F" w:rsidRPr="008E0AAF" w:rsidRDefault="00B4528F" w:rsidP="0064797E">
            <w:pPr>
              <w:rPr>
                <w:rFonts w:ascii="Arial" w:hAnsi="Arial" w:cs="Arial"/>
              </w:rPr>
            </w:pPr>
          </w:p>
          <w:p w:rsidR="00B4528F" w:rsidRPr="008E0AAF" w:rsidRDefault="00B4528F" w:rsidP="0064797E">
            <w:pPr>
              <w:rPr>
                <w:rFonts w:ascii="Arial" w:hAnsi="Arial" w:cs="Arial"/>
              </w:rPr>
            </w:pPr>
            <w:r w:rsidRPr="008E0AAF">
              <w:rPr>
                <w:rFonts w:ascii="Arial" w:hAnsi="Arial" w:cs="Arial"/>
              </w:rPr>
              <w:t>Azer</w:t>
            </w:r>
            <w:r>
              <w:rPr>
                <w:rFonts w:ascii="Arial" w:hAnsi="Arial" w:cs="Arial"/>
              </w:rPr>
              <w:t xml:space="preserve">baijan State Oil Academy, Baku, </w:t>
            </w:r>
          </w:p>
        </w:tc>
        <w:tc>
          <w:tcPr>
            <w:tcW w:w="0" w:type="auto"/>
            <w:tcBorders>
              <w:bottom w:val="single" w:sz="4" w:space="0" w:color="auto"/>
            </w:tcBorders>
          </w:tcPr>
          <w:p w:rsidR="00B4528F" w:rsidRPr="008E0AAF" w:rsidRDefault="00B4528F" w:rsidP="0064797E">
            <w:pPr>
              <w:rPr>
                <w:rFonts w:ascii="Arial" w:hAnsi="Arial" w:cs="Arial"/>
              </w:rPr>
            </w:pPr>
          </w:p>
          <w:p w:rsidR="00B4528F" w:rsidRPr="008E0AAF" w:rsidRDefault="00B4528F" w:rsidP="0064797E">
            <w:pPr>
              <w:rPr>
                <w:rFonts w:ascii="Arial" w:hAnsi="Arial" w:cs="Arial"/>
              </w:rPr>
            </w:pPr>
            <w:r w:rsidRPr="008E0AAF">
              <w:rPr>
                <w:rFonts w:ascii="Arial" w:hAnsi="Arial" w:cs="Arial"/>
              </w:rPr>
              <w:t>1997</w:t>
            </w:r>
          </w:p>
        </w:tc>
        <w:tc>
          <w:tcPr>
            <w:tcW w:w="0" w:type="auto"/>
            <w:tcBorders>
              <w:bottom w:val="single" w:sz="4" w:space="0" w:color="auto"/>
            </w:tcBorders>
          </w:tcPr>
          <w:p w:rsidR="00B4528F" w:rsidRPr="008E0AAF" w:rsidRDefault="00B4528F" w:rsidP="0064797E">
            <w:pPr>
              <w:rPr>
                <w:rFonts w:ascii="Arial" w:hAnsi="Arial" w:cs="Arial"/>
              </w:rPr>
            </w:pPr>
          </w:p>
          <w:p w:rsidR="00B4528F" w:rsidRPr="008E0AAF" w:rsidRDefault="00B4528F" w:rsidP="0064797E">
            <w:pPr>
              <w:rPr>
                <w:rFonts w:ascii="Arial" w:hAnsi="Arial" w:cs="Arial"/>
              </w:rPr>
            </w:pPr>
            <w:r w:rsidRPr="008E0AAF">
              <w:rPr>
                <w:rFonts w:ascii="Arial" w:hAnsi="Arial" w:cs="Arial"/>
              </w:rPr>
              <w:t>1</w:t>
            </w:r>
            <w:r w:rsidRPr="008E0AAF">
              <w:rPr>
                <w:rFonts w:ascii="Arial" w:hAnsi="Arial" w:cs="Arial"/>
                <w:vertAlign w:val="superscript"/>
              </w:rPr>
              <w:t>st</w:t>
            </w:r>
          </w:p>
          <w:p w:rsidR="00B4528F" w:rsidRPr="008E0AAF" w:rsidRDefault="00B4528F" w:rsidP="0064797E">
            <w:pPr>
              <w:rPr>
                <w:rFonts w:ascii="Arial" w:hAnsi="Arial" w:cs="Arial"/>
              </w:rPr>
            </w:pPr>
          </w:p>
        </w:tc>
      </w:tr>
      <w:tr w:rsidR="00D94CD1" w:rsidRPr="00710645" w:rsidTr="002E113D">
        <w:trPr>
          <w:trHeight w:val="970"/>
        </w:trPr>
        <w:tc>
          <w:tcPr>
            <w:tcW w:w="0" w:type="auto"/>
            <w:tcBorders>
              <w:top w:val="single" w:sz="4" w:space="0" w:color="auto"/>
              <w:left w:val="nil"/>
              <w:bottom w:val="nil"/>
              <w:right w:val="nil"/>
            </w:tcBorders>
          </w:tcPr>
          <w:p w:rsidR="00D94CD1" w:rsidRPr="00D94CD1" w:rsidRDefault="00D94CD1" w:rsidP="00D94CD1"/>
        </w:tc>
        <w:tc>
          <w:tcPr>
            <w:tcW w:w="0" w:type="auto"/>
            <w:tcBorders>
              <w:top w:val="single" w:sz="4" w:space="0" w:color="auto"/>
              <w:left w:val="nil"/>
              <w:bottom w:val="nil"/>
              <w:right w:val="nil"/>
            </w:tcBorders>
          </w:tcPr>
          <w:p w:rsidR="00D94CD1" w:rsidRPr="00D94CD1" w:rsidRDefault="00D94CD1" w:rsidP="00D94CD1"/>
        </w:tc>
        <w:tc>
          <w:tcPr>
            <w:tcW w:w="0" w:type="auto"/>
            <w:tcBorders>
              <w:top w:val="single" w:sz="4" w:space="0" w:color="auto"/>
              <w:left w:val="nil"/>
              <w:bottom w:val="nil"/>
              <w:right w:val="nil"/>
            </w:tcBorders>
          </w:tcPr>
          <w:p w:rsidR="00D94CD1" w:rsidRPr="00D94CD1" w:rsidRDefault="00D94CD1" w:rsidP="00805658"/>
        </w:tc>
        <w:tc>
          <w:tcPr>
            <w:tcW w:w="0" w:type="auto"/>
            <w:tcBorders>
              <w:top w:val="single" w:sz="4" w:space="0" w:color="auto"/>
              <w:left w:val="nil"/>
              <w:bottom w:val="nil"/>
              <w:right w:val="nil"/>
            </w:tcBorders>
          </w:tcPr>
          <w:p w:rsidR="00D94CD1" w:rsidRPr="00D94CD1" w:rsidRDefault="00D94CD1" w:rsidP="00D94CD1"/>
        </w:tc>
      </w:tr>
      <w:tr w:rsidR="00D94CD1" w:rsidRPr="00710645" w:rsidTr="00C11240">
        <w:trPr>
          <w:trHeight w:val="557"/>
        </w:trPr>
        <w:tc>
          <w:tcPr>
            <w:tcW w:w="0" w:type="auto"/>
            <w:tcBorders>
              <w:top w:val="nil"/>
              <w:left w:val="nil"/>
              <w:bottom w:val="nil"/>
              <w:right w:val="nil"/>
            </w:tcBorders>
            <w:vAlign w:val="center"/>
          </w:tcPr>
          <w:p w:rsidR="00D94CD1" w:rsidRPr="00C11240" w:rsidRDefault="002E113D" w:rsidP="00C11240">
            <w:pPr>
              <w:pStyle w:val="NoSpacing"/>
              <w:numPr>
                <w:ilvl w:val="0"/>
                <w:numId w:val="27"/>
              </w:numPr>
              <w:rPr>
                <w:sz w:val="22"/>
                <w:szCs w:val="22"/>
                <w:u w:val="single"/>
              </w:rPr>
            </w:pPr>
            <w:r w:rsidRPr="00C11240">
              <w:rPr>
                <w:b/>
                <w:sz w:val="22"/>
                <w:szCs w:val="22"/>
                <w:u w:val="single"/>
              </w:rPr>
              <w:t>TRAINING PROGRAM</w:t>
            </w:r>
            <w:r w:rsidRPr="00C11240">
              <w:rPr>
                <w:sz w:val="22"/>
                <w:szCs w:val="22"/>
                <w:u w:val="single"/>
              </w:rPr>
              <w:t>:-</w:t>
            </w:r>
            <w:r w:rsidR="00C11240">
              <w:rPr>
                <w:sz w:val="22"/>
                <w:szCs w:val="22"/>
                <w:u w:val="single"/>
              </w:rPr>
              <w:t xml:space="preserve">                                        </w:t>
            </w:r>
          </w:p>
          <w:p w:rsidR="00C11240" w:rsidRDefault="002E113D" w:rsidP="00C11240">
            <w:pPr>
              <w:pStyle w:val="NoSpacing"/>
              <w:numPr>
                <w:ilvl w:val="0"/>
                <w:numId w:val="27"/>
              </w:numPr>
              <w:rPr>
                <w:sz w:val="22"/>
                <w:szCs w:val="22"/>
              </w:rPr>
            </w:pPr>
            <w:r w:rsidRPr="00C11240">
              <w:rPr>
                <w:sz w:val="22"/>
                <w:szCs w:val="22"/>
              </w:rPr>
              <w:t>Implement of Internal control audit</w:t>
            </w:r>
            <w:r w:rsidR="00C11240" w:rsidRPr="00C11240">
              <w:rPr>
                <w:sz w:val="22"/>
                <w:szCs w:val="22"/>
              </w:rPr>
              <w:t xml:space="preserve"> </w:t>
            </w:r>
          </w:p>
          <w:p w:rsidR="00C11240" w:rsidRDefault="00C11240" w:rsidP="00C11240">
            <w:pPr>
              <w:pStyle w:val="NoSpacing"/>
              <w:numPr>
                <w:ilvl w:val="0"/>
                <w:numId w:val="27"/>
              </w:numPr>
              <w:rPr>
                <w:sz w:val="22"/>
                <w:szCs w:val="22"/>
              </w:rPr>
            </w:pPr>
            <w:r>
              <w:rPr>
                <w:sz w:val="22"/>
                <w:szCs w:val="22"/>
              </w:rPr>
              <w:t xml:space="preserve">How to build  a good Team </w:t>
            </w:r>
          </w:p>
          <w:p w:rsidR="00C11240" w:rsidRDefault="00C11240" w:rsidP="00C11240">
            <w:pPr>
              <w:pStyle w:val="NoSpacing"/>
              <w:numPr>
                <w:ilvl w:val="0"/>
                <w:numId w:val="27"/>
              </w:numPr>
              <w:rPr>
                <w:sz w:val="22"/>
                <w:szCs w:val="22"/>
              </w:rPr>
            </w:pPr>
            <w:r>
              <w:rPr>
                <w:sz w:val="22"/>
                <w:szCs w:val="22"/>
              </w:rPr>
              <w:t>Presentation Skills</w:t>
            </w:r>
          </w:p>
          <w:p w:rsidR="002E113D" w:rsidRPr="00C11240" w:rsidRDefault="002E113D" w:rsidP="00C11240">
            <w:pPr>
              <w:pStyle w:val="NoSpacing"/>
              <w:rPr>
                <w:sz w:val="22"/>
                <w:szCs w:val="22"/>
              </w:rPr>
            </w:pPr>
          </w:p>
          <w:p w:rsidR="002E113D" w:rsidRPr="00C11240" w:rsidRDefault="002E113D" w:rsidP="00C11240">
            <w:pPr>
              <w:pStyle w:val="NoSpacing"/>
              <w:rPr>
                <w:sz w:val="22"/>
                <w:szCs w:val="22"/>
              </w:rPr>
            </w:pPr>
          </w:p>
        </w:tc>
        <w:tc>
          <w:tcPr>
            <w:tcW w:w="0" w:type="auto"/>
            <w:tcBorders>
              <w:top w:val="nil"/>
              <w:left w:val="nil"/>
              <w:bottom w:val="nil"/>
              <w:right w:val="nil"/>
            </w:tcBorders>
          </w:tcPr>
          <w:p w:rsidR="00D94CD1" w:rsidRPr="00D94CD1" w:rsidRDefault="00D94CD1" w:rsidP="00C11240">
            <w:pPr>
              <w:pStyle w:val="ListParagraph"/>
              <w:numPr>
                <w:ilvl w:val="4"/>
                <w:numId w:val="27"/>
              </w:numPr>
            </w:pPr>
          </w:p>
        </w:tc>
        <w:tc>
          <w:tcPr>
            <w:tcW w:w="0" w:type="auto"/>
            <w:tcBorders>
              <w:top w:val="nil"/>
              <w:left w:val="nil"/>
              <w:bottom w:val="nil"/>
              <w:right w:val="nil"/>
            </w:tcBorders>
          </w:tcPr>
          <w:p w:rsidR="00D94CD1" w:rsidRPr="00D94CD1" w:rsidRDefault="00D94CD1" w:rsidP="00D94CD1"/>
        </w:tc>
        <w:tc>
          <w:tcPr>
            <w:tcW w:w="0" w:type="auto"/>
            <w:tcBorders>
              <w:top w:val="nil"/>
              <w:left w:val="nil"/>
              <w:bottom w:val="nil"/>
              <w:right w:val="nil"/>
            </w:tcBorders>
          </w:tcPr>
          <w:p w:rsidR="00D94CD1" w:rsidRPr="00D94CD1" w:rsidRDefault="00D94CD1" w:rsidP="00D94CD1"/>
        </w:tc>
      </w:tr>
    </w:tbl>
    <w:p w:rsidR="00E370C6" w:rsidRDefault="00E370C6" w:rsidP="00CD78D8">
      <w:pPr>
        <w:pStyle w:val="BodyText2"/>
        <w:jc w:val="both"/>
        <w:rPr>
          <w:b/>
          <w:sz w:val="24"/>
        </w:rPr>
      </w:pPr>
    </w:p>
    <w:p w:rsidR="005546A3" w:rsidRPr="00726FE7" w:rsidRDefault="005546A3" w:rsidP="00CD78D8">
      <w:pPr>
        <w:pStyle w:val="BodyText2"/>
        <w:jc w:val="both"/>
        <w:rPr>
          <w:sz w:val="24"/>
        </w:rPr>
      </w:pPr>
    </w:p>
    <w:p w:rsidR="005546A3" w:rsidRPr="00710645" w:rsidRDefault="005546A3" w:rsidP="005546A3">
      <w:pPr>
        <w:rPr>
          <w:rFonts w:ascii="Arial" w:hAnsi="Arial" w:cs="Arial"/>
          <w:b/>
          <w:u w:val="single"/>
        </w:rPr>
      </w:pPr>
      <w:r w:rsidRPr="00710645">
        <w:rPr>
          <w:rFonts w:ascii="Arial" w:hAnsi="Arial" w:cs="Arial"/>
          <w:b/>
          <w:u w:val="single"/>
        </w:rPr>
        <w:t>LANGUAGES RANKING:</w:t>
      </w:r>
      <w:r w:rsidR="00C11240">
        <w:rPr>
          <w:rFonts w:ascii="Arial" w:hAnsi="Arial" w:cs="Arial"/>
          <w:b/>
          <w:u w:val="single"/>
        </w:rPr>
        <w:t xml:space="preserve">                        </w:t>
      </w:r>
    </w:p>
    <w:p w:rsidR="005546A3" w:rsidRPr="00710645" w:rsidRDefault="005546A3" w:rsidP="005546A3">
      <w:pPr>
        <w:numPr>
          <w:ilvl w:val="0"/>
          <w:numId w:val="17"/>
        </w:numPr>
        <w:spacing w:after="0" w:line="240" w:lineRule="auto"/>
        <w:rPr>
          <w:rFonts w:ascii="Arial" w:hAnsi="Arial" w:cs="Arial"/>
        </w:rPr>
      </w:pPr>
      <w:r w:rsidRPr="00710645">
        <w:rPr>
          <w:rFonts w:ascii="Arial" w:hAnsi="Arial" w:cs="Arial"/>
        </w:rPr>
        <w:t>English</w:t>
      </w:r>
      <w:r w:rsidRPr="00710645">
        <w:rPr>
          <w:rFonts w:ascii="Arial" w:hAnsi="Arial" w:cs="Arial"/>
        </w:rPr>
        <w:tab/>
        <w:t>Fluent</w:t>
      </w:r>
    </w:p>
    <w:p w:rsidR="005546A3" w:rsidRPr="00710645" w:rsidRDefault="005546A3" w:rsidP="005546A3">
      <w:pPr>
        <w:numPr>
          <w:ilvl w:val="0"/>
          <w:numId w:val="17"/>
        </w:numPr>
        <w:spacing w:after="0" w:line="240" w:lineRule="auto"/>
        <w:rPr>
          <w:rFonts w:ascii="Arial" w:hAnsi="Arial" w:cs="Arial"/>
          <w:b/>
        </w:rPr>
      </w:pPr>
      <w:r w:rsidRPr="00710645">
        <w:rPr>
          <w:rFonts w:ascii="Arial" w:hAnsi="Arial" w:cs="Arial"/>
          <w:b/>
        </w:rPr>
        <w:t>Russian</w:t>
      </w:r>
      <w:r w:rsidRPr="00710645">
        <w:rPr>
          <w:rFonts w:ascii="Arial" w:hAnsi="Arial" w:cs="Arial"/>
          <w:b/>
        </w:rPr>
        <w:tab/>
        <w:t>Fluent</w:t>
      </w:r>
    </w:p>
    <w:p w:rsidR="005546A3" w:rsidRPr="00710645" w:rsidRDefault="005546A3" w:rsidP="005546A3">
      <w:pPr>
        <w:numPr>
          <w:ilvl w:val="0"/>
          <w:numId w:val="17"/>
        </w:numPr>
        <w:spacing w:after="0" w:line="240" w:lineRule="auto"/>
        <w:rPr>
          <w:rFonts w:ascii="Arial" w:hAnsi="Arial" w:cs="Arial"/>
        </w:rPr>
      </w:pPr>
      <w:r w:rsidRPr="00710645">
        <w:rPr>
          <w:rFonts w:ascii="Arial" w:hAnsi="Arial" w:cs="Arial"/>
        </w:rPr>
        <w:t>Urdu</w:t>
      </w:r>
      <w:r w:rsidRPr="00710645">
        <w:rPr>
          <w:rFonts w:ascii="Arial" w:hAnsi="Arial" w:cs="Arial"/>
        </w:rPr>
        <w:tab/>
        <w:t xml:space="preserve">Fluent </w:t>
      </w:r>
    </w:p>
    <w:p w:rsidR="005546A3" w:rsidRDefault="005546A3" w:rsidP="005546A3">
      <w:pPr>
        <w:numPr>
          <w:ilvl w:val="0"/>
          <w:numId w:val="17"/>
        </w:numPr>
        <w:spacing w:after="0" w:line="240" w:lineRule="auto"/>
        <w:rPr>
          <w:rFonts w:ascii="Arial" w:hAnsi="Arial" w:cs="Arial"/>
          <w:b/>
        </w:rPr>
      </w:pPr>
      <w:r w:rsidRPr="00710645">
        <w:rPr>
          <w:rFonts w:ascii="Arial" w:hAnsi="Arial" w:cs="Arial"/>
          <w:b/>
        </w:rPr>
        <w:t>Azeri</w:t>
      </w:r>
      <w:r w:rsidRPr="00710645">
        <w:rPr>
          <w:rFonts w:ascii="Arial" w:hAnsi="Arial" w:cs="Arial"/>
          <w:b/>
        </w:rPr>
        <w:tab/>
        <w:t>Fair</w:t>
      </w:r>
    </w:p>
    <w:p w:rsidR="00AC4E5E" w:rsidRDefault="00AC4E5E" w:rsidP="00AC4E5E">
      <w:pPr>
        <w:spacing w:after="0" w:line="240" w:lineRule="auto"/>
        <w:rPr>
          <w:rFonts w:ascii="Arial" w:hAnsi="Arial" w:cs="Arial"/>
          <w:b/>
        </w:rPr>
      </w:pPr>
    </w:p>
    <w:p w:rsidR="00AC4E5E" w:rsidRDefault="00AC4E5E" w:rsidP="00AC4E5E">
      <w:pPr>
        <w:spacing w:after="0" w:line="240" w:lineRule="auto"/>
        <w:rPr>
          <w:rFonts w:ascii="Arial" w:hAnsi="Arial" w:cs="Arial"/>
        </w:rPr>
      </w:pPr>
      <w:r>
        <w:rPr>
          <w:rFonts w:ascii="Arial" w:hAnsi="Arial" w:cs="Arial"/>
          <w:b/>
        </w:rPr>
        <w:t>INTEREST</w:t>
      </w:r>
      <w:proofErr w:type="gramStart"/>
      <w:r>
        <w:rPr>
          <w:rFonts w:ascii="Arial" w:hAnsi="Arial" w:cs="Arial"/>
          <w:b/>
        </w:rPr>
        <w:t>:-</w:t>
      </w:r>
      <w:proofErr w:type="gramEnd"/>
      <w:r>
        <w:rPr>
          <w:rFonts w:ascii="Arial" w:hAnsi="Arial" w:cs="Arial"/>
          <w:b/>
        </w:rPr>
        <w:t xml:space="preserve"> </w:t>
      </w:r>
      <w:r>
        <w:rPr>
          <w:rFonts w:ascii="Arial" w:hAnsi="Arial" w:cs="Arial"/>
        </w:rPr>
        <w:t>Traveling, Internet , Reading books</w:t>
      </w:r>
    </w:p>
    <w:p w:rsidR="00AC4E5E" w:rsidRDefault="00AC4E5E" w:rsidP="00AC4E5E">
      <w:pPr>
        <w:spacing w:after="0" w:line="240" w:lineRule="auto"/>
        <w:rPr>
          <w:rFonts w:ascii="Arial" w:hAnsi="Arial" w:cs="Arial"/>
        </w:rPr>
      </w:pPr>
    </w:p>
    <w:p w:rsidR="00AC4E5E" w:rsidRDefault="00AC4E5E" w:rsidP="00AC4E5E">
      <w:pPr>
        <w:spacing w:after="0" w:line="240" w:lineRule="auto"/>
        <w:rPr>
          <w:rFonts w:ascii="Arial" w:hAnsi="Arial" w:cs="Arial"/>
        </w:rPr>
      </w:pPr>
    </w:p>
    <w:p w:rsidR="00AC4E5E" w:rsidRPr="00AC4E5E" w:rsidRDefault="00AC4E5E" w:rsidP="00AC4E5E">
      <w:pPr>
        <w:spacing w:after="0" w:line="240" w:lineRule="auto"/>
        <w:rPr>
          <w:rFonts w:ascii="Arial" w:hAnsi="Arial" w:cs="Arial"/>
          <w:b/>
          <w:i/>
        </w:rPr>
      </w:pPr>
      <w:r w:rsidRPr="00AC4E5E">
        <w:rPr>
          <w:rFonts w:ascii="Arial" w:hAnsi="Arial" w:cs="Arial"/>
          <w:b/>
          <w:i/>
        </w:rPr>
        <w:t>References available upon request.</w:t>
      </w:r>
    </w:p>
    <w:p w:rsidR="005546A3" w:rsidRPr="00AC4E5E" w:rsidRDefault="005546A3" w:rsidP="005546A3">
      <w:pPr>
        <w:rPr>
          <w:rFonts w:ascii="Arial" w:hAnsi="Arial" w:cs="Arial"/>
          <w:b/>
          <w:i/>
          <w:u w:val="single"/>
        </w:rPr>
      </w:pPr>
    </w:p>
    <w:p w:rsidR="002F1167" w:rsidRPr="00DA3462" w:rsidRDefault="002F1167" w:rsidP="000E2C55">
      <w:pPr>
        <w:pStyle w:val="NoSpacing"/>
        <w:tabs>
          <w:tab w:val="left" w:pos="0"/>
        </w:tabs>
        <w:ind w:left="720"/>
        <w:rPr>
          <w:sz w:val="22"/>
          <w:szCs w:val="22"/>
        </w:rPr>
      </w:pPr>
    </w:p>
    <w:p w:rsidR="00352941" w:rsidRPr="00726FE7" w:rsidRDefault="00352941" w:rsidP="005349CC">
      <w:pPr>
        <w:pStyle w:val="NoSpacing"/>
        <w:tabs>
          <w:tab w:val="left" w:pos="0"/>
        </w:tabs>
        <w:spacing w:line="276" w:lineRule="auto"/>
        <w:ind w:left="720"/>
        <w:rPr>
          <w:rFonts w:eastAsia="Times New Roman"/>
        </w:rPr>
      </w:pPr>
    </w:p>
    <w:sectPr w:rsidR="00352941" w:rsidRPr="00726FE7" w:rsidSect="00EB77F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CE2"/>
    <w:multiLevelType w:val="hybridMultilevel"/>
    <w:tmpl w:val="B3F076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A42EF"/>
    <w:multiLevelType w:val="hybridMultilevel"/>
    <w:tmpl w:val="2B42C6C0"/>
    <w:lvl w:ilvl="0" w:tplc="70886E0C">
      <w:start w:val="1"/>
      <w:numFmt w:val="bullet"/>
      <w:lvlText w:val=""/>
      <w:lvlJc w:val="left"/>
      <w:pPr>
        <w:ind w:left="720" w:hanging="360"/>
      </w:pPr>
      <w:rPr>
        <w:rFonts w:ascii="Wingdings 3" w:hAnsi="Wingdings 3" w:hint="default"/>
        <w:color w:val="0000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12026"/>
    <w:multiLevelType w:val="hybridMultilevel"/>
    <w:tmpl w:val="3212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D3815"/>
    <w:multiLevelType w:val="hybridMultilevel"/>
    <w:tmpl w:val="0ACC864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C4C5910"/>
    <w:multiLevelType w:val="hybridMultilevel"/>
    <w:tmpl w:val="F05E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7BE1"/>
    <w:multiLevelType w:val="hybridMultilevel"/>
    <w:tmpl w:val="51383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2D56E5"/>
    <w:multiLevelType w:val="hybridMultilevel"/>
    <w:tmpl w:val="A94A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84314"/>
    <w:multiLevelType w:val="hybridMultilevel"/>
    <w:tmpl w:val="4588EE9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152852"/>
    <w:multiLevelType w:val="hybridMultilevel"/>
    <w:tmpl w:val="13EE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B494C"/>
    <w:multiLevelType w:val="hybridMultilevel"/>
    <w:tmpl w:val="6CF67BA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519A4"/>
    <w:multiLevelType w:val="hybridMultilevel"/>
    <w:tmpl w:val="C2C0B9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23A2866"/>
    <w:multiLevelType w:val="hybridMultilevel"/>
    <w:tmpl w:val="303A9828"/>
    <w:lvl w:ilvl="0" w:tplc="70886E0C">
      <w:start w:val="1"/>
      <w:numFmt w:val="bullet"/>
      <w:lvlText w:val=""/>
      <w:lvlJc w:val="left"/>
      <w:pPr>
        <w:ind w:left="720" w:hanging="360"/>
      </w:pPr>
      <w:rPr>
        <w:rFonts w:ascii="Wingdings 3" w:hAnsi="Wingdings 3" w:hint="default"/>
        <w:color w:val="0000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33C52"/>
    <w:multiLevelType w:val="hybridMultilevel"/>
    <w:tmpl w:val="8E968D3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1440"/>
        </w:tabs>
        <w:ind w:left="1440" w:hanging="360"/>
      </w:pPr>
      <w:rPr>
        <w:rFonts w:ascii="Marlett" w:hAnsi="Marlett" w:hint="default"/>
        <w:color w:val="00000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38AB2664"/>
    <w:multiLevelType w:val="hybridMultilevel"/>
    <w:tmpl w:val="A94A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6714F4"/>
    <w:multiLevelType w:val="hybridMultilevel"/>
    <w:tmpl w:val="FE34DAC2"/>
    <w:lvl w:ilvl="0" w:tplc="70886E0C">
      <w:start w:val="1"/>
      <w:numFmt w:val="bullet"/>
      <w:lvlText w:val=""/>
      <w:lvlJc w:val="left"/>
      <w:pPr>
        <w:ind w:left="720" w:hanging="360"/>
      </w:pPr>
      <w:rPr>
        <w:rFonts w:ascii="Wingdings 3" w:hAnsi="Wingdings 3" w:hint="default"/>
        <w:color w:val="0000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18763C"/>
    <w:multiLevelType w:val="hybridMultilevel"/>
    <w:tmpl w:val="805E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14954"/>
    <w:multiLevelType w:val="hybridMultilevel"/>
    <w:tmpl w:val="64B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C5778"/>
    <w:multiLevelType w:val="hybridMultilevel"/>
    <w:tmpl w:val="C5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40F4A"/>
    <w:multiLevelType w:val="hybridMultilevel"/>
    <w:tmpl w:val="59242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9B7AA4"/>
    <w:multiLevelType w:val="hybridMultilevel"/>
    <w:tmpl w:val="6608B96C"/>
    <w:lvl w:ilvl="0" w:tplc="08090001">
      <w:start w:val="1"/>
      <w:numFmt w:val="bullet"/>
      <w:lvlText w:val=""/>
      <w:lvlJc w:val="left"/>
      <w:pPr>
        <w:ind w:left="1055" w:hanging="360"/>
      </w:pPr>
      <w:rPr>
        <w:rFonts w:ascii="Symbol" w:hAnsi="Symbol" w:hint="default"/>
      </w:rPr>
    </w:lvl>
    <w:lvl w:ilvl="1" w:tplc="08090003" w:tentative="1">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20">
    <w:nsid w:val="658743C9"/>
    <w:multiLevelType w:val="hybridMultilevel"/>
    <w:tmpl w:val="703E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21689"/>
    <w:multiLevelType w:val="hybridMultilevel"/>
    <w:tmpl w:val="683A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B83A70"/>
    <w:multiLevelType w:val="hybridMultilevel"/>
    <w:tmpl w:val="6CF67BA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0F7B02"/>
    <w:multiLevelType w:val="hybridMultilevel"/>
    <w:tmpl w:val="C14A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012A37"/>
    <w:multiLevelType w:val="hybridMultilevel"/>
    <w:tmpl w:val="90C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A19C6"/>
    <w:multiLevelType w:val="hybridMultilevel"/>
    <w:tmpl w:val="DBB0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421D7C"/>
    <w:multiLevelType w:val="hybridMultilevel"/>
    <w:tmpl w:val="80D63174"/>
    <w:lvl w:ilvl="0" w:tplc="84485B9A">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2B7B23"/>
    <w:multiLevelType w:val="multilevel"/>
    <w:tmpl w:val="868AE08A"/>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num w:numId="1">
    <w:abstractNumId w:val="4"/>
  </w:num>
  <w:num w:numId="2">
    <w:abstractNumId w:val="6"/>
  </w:num>
  <w:num w:numId="3">
    <w:abstractNumId w:val="21"/>
  </w:num>
  <w:num w:numId="4">
    <w:abstractNumId w:val="22"/>
  </w:num>
  <w:num w:numId="5">
    <w:abstractNumId w:val="9"/>
  </w:num>
  <w:num w:numId="6">
    <w:abstractNumId w:val="17"/>
  </w:num>
  <w:num w:numId="7">
    <w:abstractNumId w:val="8"/>
  </w:num>
  <w:num w:numId="8">
    <w:abstractNumId w:val="24"/>
  </w:num>
  <w:num w:numId="9">
    <w:abstractNumId w:val="13"/>
  </w:num>
  <w:num w:numId="10">
    <w:abstractNumId w:val="2"/>
  </w:num>
  <w:num w:numId="11">
    <w:abstractNumId w:val="19"/>
  </w:num>
  <w:num w:numId="12">
    <w:abstractNumId w:val="25"/>
  </w:num>
  <w:num w:numId="13">
    <w:abstractNumId w:val="26"/>
  </w:num>
  <w:num w:numId="14">
    <w:abstractNumId w:val="12"/>
  </w:num>
  <w:num w:numId="15">
    <w:abstractNumId w:val="27"/>
  </w:num>
  <w:num w:numId="16">
    <w:abstractNumId w:val="18"/>
  </w:num>
  <w:num w:numId="17">
    <w:abstractNumId w:val="10"/>
  </w:num>
  <w:num w:numId="18">
    <w:abstractNumId w:val="20"/>
  </w:num>
  <w:num w:numId="19">
    <w:abstractNumId w:val="16"/>
  </w:num>
  <w:num w:numId="20">
    <w:abstractNumId w:val="15"/>
  </w:num>
  <w:num w:numId="21">
    <w:abstractNumId w:val="23"/>
  </w:num>
  <w:num w:numId="22">
    <w:abstractNumId w:val="5"/>
  </w:num>
  <w:num w:numId="23">
    <w:abstractNumId w:val="3"/>
  </w:num>
  <w:num w:numId="24">
    <w:abstractNumId w:val="0"/>
  </w:num>
  <w:num w:numId="25">
    <w:abstractNumId w:val="14"/>
  </w:num>
  <w:num w:numId="26">
    <w:abstractNumId w:val="1"/>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99"/>
    <w:rsid w:val="00022E79"/>
    <w:rsid w:val="000469F8"/>
    <w:rsid w:val="000A3F37"/>
    <w:rsid w:val="000B5BC8"/>
    <w:rsid w:val="000D39D7"/>
    <w:rsid w:val="000E2C55"/>
    <w:rsid w:val="000F39B9"/>
    <w:rsid w:val="00107C3D"/>
    <w:rsid w:val="001105BB"/>
    <w:rsid w:val="001253F5"/>
    <w:rsid w:val="00131569"/>
    <w:rsid w:val="00142A05"/>
    <w:rsid w:val="00147C48"/>
    <w:rsid w:val="00163019"/>
    <w:rsid w:val="001A5A74"/>
    <w:rsid w:val="00213344"/>
    <w:rsid w:val="002171E6"/>
    <w:rsid w:val="00224CE3"/>
    <w:rsid w:val="00232753"/>
    <w:rsid w:val="00245710"/>
    <w:rsid w:val="00284A64"/>
    <w:rsid w:val="002A38E4"/>
    <w:rsid w:val="002E113D"/>
    <w:rsid w:val="002F1167"/>
    <w:rsid w:val="00322485"/>
    <w:rsid w:val="00352941"/>
    <w:rsid w:val="00364AC4"/>
    <w:rsid w:val="003764CB"/>
    <w:rsid w:val="0037666E"/>
    <w:rsid w:val="003833A1"/>
    <w:rsid w:val="00404682"/>
    <w:rsid w:val="004136DD"/>
    <w:rsid w:val="00417B45"/>
    <w:rsid w:val="0042722F"/>
    <w:rsid w:val="00427E66"/>
    <w:rsid w:val="00441196"/>
    <w:rsid w:val="00450A8A"/>
    <w:rsid w:val="004749D4"/>
    <w:rsid w:val="004862EC"/>
    <w:rsid w:val="00497A69"/>
    <w:rsid w:val="004C15A7"/>
    <w:rsid w:val="004F3AF6"/>
    <w:rsid w:val="005004AF"/>
    <w:rsid w:val="00503A10"/>
    <w:rsid w:val="005349CC"/>
    <w:rsid w:val="00545897"/>
    <w:rsid w:val="005546A3"/>
    <w:rsid w:val="005750CB"/>
    <w:rsid w:val="00585574"/>
    <w:rsid w:val="006075BF"/>
    <w:rsid w:val="00637B16"/>
    <w:rsid w:val="00663928"/>
    <w:rsid w:val="00677773"/>
    <w:rsid w:val="006B1F45"/>
    <w:rsid w:val="006B420A"/>
    <w:rsid w:val="006D033F"/>
    <w:rsid w:val="006D7593"/>
    <w:rsid w:val="006D771B"/>
    <w:rsid w:val="00707333"/>
    <w:rsid w:val="007227C1"/>
    <w:rsid w:val="007243FC"/>
    <w:rsid w:val="00726FE7"/>
    <w:rsid w:val="007272D0"/>
    <w:rsid w:val="00755FB5"/>
    <w:rsid w:val="00764FAA"/>
    <w:rsid w:val="00780257"/>
    <w:rsid w:val="007B5849"/>
    <w:rsid w:val="007D5015"/>
    <w:rsid w:val="008076D6"/>
    <w:rsid w:val="00837ABD"/>
    <w:rsid w:val="00861DFD"/>
    <w:rsid w:val="0088711B"/>
    <w:rsid w:val="008B511E"/>
    <w:rsid w:val="008E40F4"/>
    <w:rsid w:val="008E740B"/>
    <w:rsid w:val="008F7BC2"/>
    <w:rsid w:val="00921D9B"/>
    <w:rsid w:val="00936199"/>
    <w:rsid w:val="0093715F"/>
    <w:rsid w:val="00937BBA"/>
    <w:rsid w:val="00940DEF"/>
    <w:rsid w:val="00986E0C"/>
    <w:rsid w:val="009C0C8B"/>
    <w:rsid w:val="009C74C1"/>
    <w:rsid w:val="009F59B1"/>
    <w:rsid w:val="00A42783"/>
    <w:rsid w:val="00A466CF"/>
    <w:rsid w:val="00A832DF"/>
    <w:rsid w:val="00AC4E5E"/>
    <w:rsid w:val="00AF74B6"/>
    <w:rsid w:val="00AF7E92"/>
    <w:rsid w:val="00B37D0C"/>
    <w:rsid w:val="00B4528F"/>
    <w:rsid w:val="00B70A55"/>
    <w:rsid w:val="00BB7994"/>
    <w:rsid w:val="00BC4835"/>
    <w:rsid w:val="00BC6DC6"/>
    <w:rsid w:val="00C05D2C"/>
    <w:rsid w:val="00C11240"/>
    <w:rsid w:val="00C11E67"/>
    <w:rsid w:val="00C9433F"/>
    <w:rsid w:val="00C9484A"/>
    <w:rsid w:val="00CC2384"/>
    <w:rsid w:val="00CC7A09"/>
    <w:rsid w:val="00CD78D8"/>
    <w:rsid w:val="00D200F4"/>
    <w:rsid w:val="00D65DD6"/>
    <w:rsid w:val="00D94CD1"/>
    <w:rsid w:val="00DA3462"/>
    <w:rsid w:val="00DB50B6"/>
    <w:rsid w:val="00DB5A1B"/>
    <w:rsid w:val="00DC5298"/>
    <w:rsid w:val="00E370C6"/>
    <w:rsid w:val="00E41786"/>
    <w:rsid w:val="00E42DFC"/>
    <w:rsid w:val="00E967CB"/>
    <w:rsid w:val="00EB77FD"/>
    <w:rsid w:val="00EC3725"/>
    <w:rsid w:val="00EE39B1"/>
    <w:rsid w:val="00EE478B"/>
    <w:rsid w:val="00EF7CF5"/>
    <w:rsid w:val="00F21D57"/>
    <w:rsid w:val="00F334F3"/>
    <w:rsid w:val="00F33B54"/>
    <w:rsid w:val="00F75BB8"/>
    <w:rsid w:val="00FC31A6"/>
    <w:rsid w:val="00FD02B5"/>
    <w:rsid w:val="00FF6C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2206A-C71D-4478-A561-B36D1987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F4"/>
  </w:style>
  <w:style w:type="paragraph" w:styleId="Heading2">
    <w:name w:val="heading 2"/>
    <w:basedOn w:val="Normal"/>
    <w:next w:val="Normal"/>
    <w:link w:val="Heading2Char"/>
    <w:uiPriority w:val="9"/>
    <w:semiHidden/>
    <w:unhideWhenUsed/>
    <w:qFormat/>
    <w:rsid w:val="004136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4528F"/>
    <w:pPr>
      <w:keepNext/>
      <w:spacing w:after="0" w:line="240" w:lineRule="auto"/>
      <w:outlineLvl w:val="3"/>
    </w:pPr>
    <w:rPr>
      <w:rFonts w:ascii="Arial" w:eastAsia="Times New Roman" w:hAnsi="Arial" w:cs="Arial"/>
      <w:b/>
      <w:bCs/>
      <w:sz w:val="20"/>
      <w:szCs w:val="24"/>
    </w:rPr>
  </w:style>
  <w:style w:type="paragraph" w:styleId="Heading5">
    <w:name w:val="heading 5"/>
    <w:basedOn w:val="Normal"/>
    <w:next w:val="Normal"/>
    <w:link w:val="Heading5Char"/>
    <w:uiPriority w:val="9"/>
    <w:semiHidden/>
    <w:unhideWhenUsed/>
    <w:qFormat/>
    <w:rsid w:val="007802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1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619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64AC4"/>
    <w:pPr>
      <w:ind w:left="720"/>
      <w:contextualSpacing/>
    </w:pPr>
  </w:style>
  <w:style w:type="paragraph" w:styleId="DocumentMap">
    <w:name w:val="Document Map"/>
    <w:basedOn w:val="Normal"/>
    <w:link w:val="DocumentMapChar"/>
    <w:uiPriority w:val="99"/>
    <w:semiHidden/>
    <w:unhideWhenUsed/>
    <w:rsid w:val="00364AC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4AC4"/>
    <w:rPr>
      <w:rFonts w:ascii="Tahoma" w:hAnsi="Tahoma" w:cs="Tahoma"/>
      <w:sz w:val="16"/>
      <w:szCs w:val="16"/>
    </w:rPr>
  </w:style>
  <w:style w:type="paragraph" w:styleId="NoSpacing">
    <w:name w:val="No Spacing"/>
    <w:uiPriority w:val="1"/>
    <w:qFormat/>
    <w:rsid w:val="00C9433F"/>
    <w:pPr>
      <w:widowControl w:val="0"/>
      <w:autoSpaceDE w:val="0"/>
      <w:autoSpaceDN w:val="0"/>
      <w:adjustRightInd w:val="0"/>
      <w:spacing w:after="0" w:line="240" w:lineRule="auto"/>
    </w:pPr>
    <w:rPr>
      <w:rFonts w:ascii="Arial" w:hAnsi="Arial" w:cs="Arial"/>
      <w:sz w:val="24"/>
      <w:szCs w:val="24"/>
    </w:rPr>
  </w:style>
  <w:style w:type="character" w:styleId="IntenseEmphasis">
    <w:name w:val="Intense Emphasis"/>
    <w:basedOn w:val="DefaultParagraphFont"/>
    <w:uiPriority w:val="21"/>
    <w:qFormat/>
    <w:rsid w:val="00EB77FD"/>
    <w:rPr>
      <w:b/>
      <w:bCs/>
      <w:i/>
      <w:iCs/>
      <w:color w:val="4F81BD" w:themeColor="accent1"/>
    </w:rPr>
  </w:style>
  <w:style w:type="paragraph" w:styleId="BalloonText">
    <w:name w:val="Balloon Text"/>
    <w:basedOn w:val="Normal"/>
    <w:link w:val="BalloonTextChar"/>
    <w:uiPriority w:val="99"/>
    <w:semiHidden/>
    <w:unhideWhenUsed/>
    <w:rsid w:val="00937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BA"/>
    <w:rPr>
      <w:rFonts w:ascii="Tahoma" w:hAnsi="Tahoma" w:cs="Tahoma"/>
      <w:sz w:val="16"/>
      <w:szCs w:val="16"/>
    </w:rPr>
  </w:style>
  <w:style w:type="paragraph" w:styleId="BodyText">
    <w:name w:val="Body Text"/>
    <w:basedOn w:val="Normal"/>
    <w:link w:val="BodyTextChar"/>
    <w:rsid w:val="00CD78D8"/>
    <w:pPr>
      <w:spacing w:after="0" w:line="240" w:lineRule="auto"/>
    </w:pPr>
    <w:rPr>
      <w:rFonts w:ascii="Arial" w:eastAsia="Times New Roman" w:hAnsi="Arial" w:cs="Arial"/>
      <w:sz w:val="18"/>
      <w:szCs w:val="18"/>
    </w:rPr>
  </w:style>
  <w:style w:type="character" w:customStyle="1" w:styleId="BodyTextChar">
    <w:name w:val="Body Text Char"/>
    <w:basedOn w:val="DefaultParagraphFont"/>
    <w:link w:val="BodyText"/>
    <w:semiHidden/>
    <w:rsid w:val="00CD78D8"/>
    <w:rPr>
      <w:rFonts w:ascii="Arial" w:eastAsia="Times New Roman" w:hAnsi="Arial" w:cs="Arial"/>
      <w:sz w:val="18"/>
      <w:szCs w:val="18"/>
    </w:rPr>
  </w:style>
  <w:style w:type="paragraph" w:styleId="BodyText2">
    <w:name w:val="Body Text 2"/>
    <w:basedOn w:val="Normal"/>
    <w:link w:val="BodyText2Char"/>
    <w:semiHidden/>
    <w:rsid w:val="00CD78D8"/>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semiHidden/>
    <w:rsid w:val="00CD78D8"/>
    <w:rPr>
      <w:rFonts w:ascii="Arial" w:eastAsia="Times New Roman" w:hAnsi="Arial" w:cs="Arial"/>
      <w:sz w:val="20"/>
      <w:szCs w:val="24"/>
    </w:rPr>
  </w:style>
  <w:style w:type="paragraph" w:styleId="BodyText3">
    <w:name w:val="Body Text 3"/>
    <w:basedOn w:val="Normal"/>
    <w:link w:val="BodyText3Char"/>
    <w:uiPriority w:val="99"/>
    <w:semiHidden/>
    <w:unhideWhenUsed/>
    <w:rsid w:val="00B4528F"/>
    <w:pPr>
      <w:spacing w:after="120"/>
    </w:pPr>
    <w:rPr>
      <w:sz w:val="16"/>
      <w:szCs w:val="16"/>
    </w:rPr>
  </w:style>
  <w:style w:type="character" w:customStyle="1" w:styleId="BodyText3Char">
    <w:name w:val="Body Text 3 Char"/>
    <w:basedOn w:val="DefaultParagraphFont"/>
    <w:link w:val="BodyText3"/>
    <w:uiPriority w:val="99"/>
    <w:semiHidden/>
    <w:rsid w:val="00B4528F"/>
    <w:rPr>
      <w:sz w:val="16"/>
      <w:szCs w:val="16"/>
    </w:rPr>
  </w:style>
  <w:style w:type="character" w:customStyle="1" w:styleId="Heading4Char">
    <w:name w:val="Heading 4 Char"/>
    <w:basedOn w:val="DefaultParagraphFont"/>
    <w:link w:val="Heading4"/>
    <w:rsid w:val="00B4528F"/>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025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147C48"/>
    <w:rPr>
      <w:color w:val="0000FF" w:themeColor="hyperlink"/>
      <w:u w:val="single"/>
    </w:rPr>
  </w:style>
  <w:style w:type="character" w:customStyle="1" w:styleId="Heading2Char">
    <w:name w:val="Heading 2 Char"/>
    <w:basedOn w:val="DefaultParagraphFont"/>
    <w:link w:val="Heading2"/>
    <w:uiPriority w:val="9"/>
    <w:semiHidden/>
    <w:rsid w:val="004136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3647">
      <w:bodyDiv w:val="1"/>
      <w:marLeft w:val="0"/>
      <w:marRight w:val="0"/>
      <w:marTop w:val="0"/>
      <w:marBottom w:val="0"/>
      <w:divBdr>
        <w:top w:val="none" w:sz="0" w:space="0" w:color="auto"/>
        <w:left w:val="none" w:sz="0" w:space="0" w:color="auto"/>
        <w:bottom w:val="none" w:sz="0" w:space="0" w:color="auto"/>
        <w:right w:val="none" w:sz="0" w:space="0" w:color="auto"/>
      </w:divBdr>
      <w:divsChild>
        <w:div w:id="137501806">
          <w:marLeft w:val="0"/>
          <w:marRight w:val="0"/>
          <w:marTop w:val="0"/>
          <w:marBottom w:val="0"/>
          <w:divBdr>
            <w:top w:val="none" w:sz="0" w:space="0" w:color="auto"/>
            <w:left w:val="none" w:sz="0" w:space="0" w:color="auto"/>
            <w:bottom w:val="none" w:sz="0" w:space="0" w:color="auto"/>
            <w:right w:val="none" w:sz="0" w:space="0" w:color="auto"/>
          </w:divBdr>
          <w:divsChild>
            <w:div w:id="1189375097">
              <w:marLeft w:val="0"/>
              <w:marRight w:val="0"/>
              <w:marTop w:val="0"/>
              <w:marBottom w:val="0"/>
              <w:divBdr>
                <w:top w:val="none" w:sz="0" w:space="0" w:color="auto"/>
                <w:left w:val="none" w:sz="0" w:space="0" w:color="auto"/>
                <w:bottom w:val="none" w:sz="0" w:space="0" w:color="auto"/>
                <w:right w:val="none" w:sz="0" w:space="0" w:color="auto"/>
              </w:divBdr>
            </w:div>
          </w:divsChild>
        </w:div>
        <w:div w:id="737091207">
          <w:marLeft w:val="0"/>
          <w:marRight w:val="0"/>
          <w:marTop w:val="0"/>
          <w:marBottom w:val="0"/>
          <w:divBdr>
            <w:top w:val="none" w:sz="0" w:space="0" w:color="auto"/>
            <w:left w:val="none" w:sz="0" w:space="0" w:color="auto"/>
            <w:bottom w:val="none" w:sz="0" w:space="0" w:color="auto"/>
            <w:right w:val="none" w:sz="0" w:space="0" w:color="auto"/>
          </w:divBdr>
          <w:divsChild>
            <w:div w:id="7022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tesham_@hotmail.com,shambyco@gmail.com"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4EBA-E33E-4BD5-B38C-5E20A65E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Decanting</cp:lastModifiedBy>
  <cp:revision>2</cp:revision>
  <dcterms:created xsi:type="dcterms:W3CDTF">2021-12-18T07:41:00Z</dcterms:created>
  <dcterms:modified xsi:type="dcterms:W3CDTF">2021-12-18T07:41:00Z</dcterms:modified>
</cp:coreProperties>
</file>